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1B8ECA" w14:textId="314A197B" w:rsidR="002E765F" w:rsidRPr="002A5EB3" w:rsidRDefault="00512A6A" w:rsidP="007F03B6">
      <w:pPr>
        <w:pStyle w:val="berschrift1"/>
        <w:spacing w:line="276" w:lineRule="auto"/>
        <w:jc w:val="left"/>
      </w:pPr>
      <w:r>
        <w:t xml:space="preserve">Wirtgen büyük kazıyıcı W 210 Fi:</w:t>
      </w:r>
      <w:r>
        <w:t xml:space="preserve"> </w:t>
      </w:r>
      <w:r>
        <w:t xml:space="preserve">Kullanımda verimlilik ustası</w:t>
      </w:r>
    </w:p>
    <w:p w14:paraId="3641C302" w14:textId="77777777" w:rsidR="002E765F" w:rsidRPr="002A5EB3" w:rsidRDefault="002E765F" w:rsidP="002E765F">
      <w:pPr>
        <w:pStyle w:val="Text"/>
      </w:pPr>
    </w:p>
    <w:p w14:paraId="13E30596" w14:textId="77777777" w:rsidR="00D969ED" w:rsidRPr="00D969ED" w:rsidRDefault="00D969ED" w:rsidP="00D969ED">
      <w:pPr>
        <w:pStyle w:val="Text"/>
        <w:spacing w:line="276" w:lineRule="auto"/>
        <w:rPr>
          <w:rStyle w:val="Hervorhebung"/>
          <w:szCs w:val="22"/>
        </w:rPr>
      </w:pPr>
      <w:r>
        <w:rPr>
          <w:rStyle w:val="Hervorhebung"/>
          <w:szCs w:val="22"/>
        </w:rPr>
        <w:t xml:space="preserve">Güvenilir bir asistan ile birlikte düşük maliyetlere yüksek kalite elde etmek – yol yenilemesinde kazma makinesi operatörleri için yeni Wirtgen büyük kazıyıcıların eşi benzeri yoktur.</w:t>
      </w:r>
    </w:p>
    <w:p w14:paraId="075A0783" w14:textId="77777777" w:rsidR="00244981" w:rsidRPr="005172AE" w:rsidRDefault="00244981" w:rsidP="00244981">
      <w:pPr>
        <w:pStyle w:val="Text"/>
        <w:spacing w:line="276" w:lineRule="auto"/>
        <w:rPr>
          <w:noProof/>
          <w:color w:val="FF0000"/>
          <w:szCs w:val="22"/>
          <w:lang w:eastAsia="de-DE"/>
        </w:rPr>
      </w:pPr>
    </w:p>
    <w:p w14:paraId="23DEF306" w14:textId="77777777" w:rsidR="009C504B" w:rsidRPr="005172AE" w:rsidRDefault="00F60B23" w:rsidP="009E7AB8">
      <w:pPr>
        <w:pStyle w:val="Text"/>
        <w:spacing w:line="276" w:lineRule="auto"/>
        <w:rPr>
          <w:b/>
          <w:noProof/>
          <w:szCs w:val="22"/>
        </w:rPr>
      </w:pPr>
      <w:r>
        <w:rPr>
          <w:b/>
          <w:szCs w:val="22"/>
        </w:rPr>
        <w:t xml:space="preserve">Çeşitlerine göre kazma</w:t>
      </w:r>
    </w:p>
    <w:p w14:paraId="3B1DFD21" w14:textId="1C048E35" w:rsidR="00F60B23" w:rsidRDefault="00F60B23" w:rsidP="00F60B23">
      <w:pPr>
        <w:pStyle w:val="Text"/>
        <w:spacing w:line="276" w:lineRule="auto"/>
        <w:rPr>
          <w:noProof/>
          <w:szCs w:val="22"/>
        </w:rPr>
      </w:pPr>
      <w:r>
        <w:t xml:space="preserve">Teknolojik yeniliklerin katma değerini, Milan-Venedig A 4’ü Alp Dağları ile bağlayan A 31’in onarımı sırasında üç W 210 Fi gösterdi.</w:t>
      </w:r>
      <w:r>
        <w:t xml:space="preserve"> </w:t>
      </w:r>
      <w:r>
        <w:t xml:space="preserve">Vicenza eyaletinin 1,4 km uzunluğundaki bölümünde Thiene çıkışının yakınındaki tabakanın 22 cm derinliğinde kazılması gerekiyordu.</w:t>
      </w:r>
      <w:r>
        <w:t xml:space="preserve"> </w:t>
      </w:r>
      <w:r>
        <w:t xml:space="preserve">Ardından alt taşıyıcı tabaka bir Wirtgen WR 250 geri dönüşüm makinesi ve toprak stabilizatörü ile yaklaşık 15.000 m² çimento ile stabilize edilmiş ve Hamm tamburları ile sıkıştırılmıştır.</w:t>
      </w:r>
    </w:p>
    <w:p w14:paraId="0884AD90" w14:textId="77777777" w:rsidR="00F60B23" w:rsidRPr="00F60B23" w:rsidRDefault="00F60B23" w:rsidP="00F60B23">
      <w:pPr>
        <w:pStyle w:val="Text"/>
        <w:spacing w:line="276" w:lineRule="auto"/>
        <w:rPr>
          <w:noProof/>
          <w:szCs w:val="22"/>
          <w:lang w:eastAsia="de-DE"/>
        </w:rPr>
      </w:pPr>
    </w:p>
    <w:p w14:paraId="4504EBEF" w14:textId="6FECFACF" w:rsidR="00C53178" w:rsidRDefault="00F60B23" w:rsidP="00F60B23">
      <w:pPr>
        <w:pStyle w:val="Text"/>
        <w:spacing w:line="276" w:lineRule="auto"/>
        <w:rPr>
          <w:noProof/>
          <w:szCs w:val="22"/>
        </w:rPr>
      </w:pPr>
      <w:r>
        <w:t xml:space="preserve">Ardından Vögele finişerler asfaltı serdiler.</w:t>
      </w:r>
      <w:r>
        <w:t xml:space="preserve"> </w:t>
      </w:r>
      <w:r>
        <w:t xml:space="preserve">Kazınmış malzemeyi karışım türlerine göre ayırmak için büyük kazıyıcılar öncelikle 4 cm’lik üst tabakayı sıyırdı.</w:t>
      </w:r>
      <w:r>
        <w:t xml:space="preserve"> </w:t>
      </w:r>
      <w:r>
        <w:t xml:space="preserve">Ardından ikinci bir geçişte 18 cm kalınlığındaki asfalt binder tabakasını katmanı ve asfalt alt tabakasını kazdılar.</w:t>
      </w:r>
      <w:r>
        <w:t xml:space="preserve"> </w:t>
      </w:r>
      <w:r>
        <w:t xml:space="preserve">Böylece farklı tabakalar tutarlı bir şekilde malzeme döngüsüne tekrar dahil edilebilir.</w:t>
      </w:r>
    </w:p>
    <w:p w14:paraId="68DC0012" w14:textId="77777777" w:rsidR="00F60B23" w:rsidRPr="005172AE" w:rsidRDefault="00F60B23" w:rsidP="00F60B23">
      <w:pPr>
        <w:pStyle w:val="Text"/>
        <w:spacing w:line="276" w:lineRule="auto"/>
        <w:rPr>
          <w:noProof/>
          <w:szCs w:val="22"/>
          <w:lang w:eastAsia="de-DE"/>
        </w:rPr>
      </w:pPr>
    </w:p>
    <w:p w14:paraId="5AFBA0FB" w14:textId="05F62970" w:rsidR="00667D92" w:rsidRPr="005172AE" w:rsidRDefault="00212A24" w:rsidP="00117894">
      <w:pPr>
        <w:pStyle w:val="Text"/>
        <w:spacing w:line="276" w:lineRule="auto"/>
        <w:rPr>
          <w:b/>
          <w:noProof/>
          <w:szCs w:val="22"/>
        </w:rPr>
      </w:pPr>
      <w:r>
        <w:rPr>
          <w:b/>
          <w:szCs w:val="22"/>
        </w:rPr>
        <w:t xml:space="preserve">İkili Vites seçeneği:</w:t>
      </w:r>
      <w:r>
        <w:rPr>
          <w:b/>
          <w:szCs w:val="22"/>
        </w:rPr>
        <w:t xml:space="preserve"> </w:t>
      </w:r>
      <w:r>
        <w:rPr>
          <w:b/>
          <w:szCs w:val="22"/>
        </w:rPr>
        <w:t xml:space="preserve">Daha fazla kalite, daha az yakıt, aşınma ve yıpranma</w:t>
      </w:r>
    </w:p>
    <w:p w14:paraId="025BB359" w14:textId="77777777" w:rsidR="00D23F6A" w:rsidRDefault="00D23F6A" w:rsidP="00D23F6A">
      <w:pPr>
        <w:pStyle w:val="Text"/>
        <w:spacing w:line="276" w:lineRule="auto"/>
        <w:rPr>
          <w:noProof/>
          <w:szCs w:val="22"/>
        </w:rPr>
      </w:pPr>
      <w:r>
        <w:t xml:space="preserve">Soğuk kazma makineleri, 45 damperli kamyonu hızlı bir şekilde sürekli kazınmış malzeme ile "beslemek” için kademeli olarak çalışır.</w:t>
      </w:r>
      <w:r>
        <w:t xml:space="preserve"> </w:t>
      </w:r>
      <w:r>
        <w:t xml:space="preserve">Bu sırada, yeni makine nesli, “sadece makine eğitiminden sonraki ilk kullanım olmasının haricinde”, Crestani kazıma hizmet sağlayıcısı olan Valentino Pivotto gibi deneyimli kazıma operatörlerini dahi etkiledi. Kendisi, uzun yıllardan sonra ilk defa yine bir Wirtgen kazma makinesi kullanmıştı.</w:t>
      </w:r>
      <w:r>
        <w:t xml:space="preserve"> </w:t>
      </w:r>
      <w:r>
        <w:t xml:space="preserve">“Bu nedenle W 210 Fi ile kullanım, güç ve üretkenlik bakımından yapılan atılım son derece büyüktü.</w:t>
      </w:r>
      <w:r>
        <w:t xml:space="preserve"> </w:t>
      </w:r>
      <w:r>
        <w:t xml:space="preserve">Bu makineyi gerçek bir ölçüte dönüştüren DUAL SHIFT’ten bahsetmeye gerek yoktur.”</w:t>
      </w:r>
    </w:p>
    <w:p w14:paraId="12FC21F8" w14:textId="399D3A93" w:rsidR="002E4FCD" w:rsidRDefault="002E4FCD">
      <w:pPr>
        <w:rPr>
          <w:noProof/>
          <w:sz w:val="22"/>
          <w:szCs w:val="22"/>
          <w:lang w:eastAsia="de-DE"/>
        </w:rPr>
      </w:pPr>
    </w:p>
    <w:p w14:paraId="1094625F" w14:textId="09D1A086" w:rsidR="001A22FC" w:rsidRDefault="00F01A35" w:rsidP="00F01A35">
      <w:pPr>
        <w:pStyle w:val="Text"/>
        <w:spacing w:line="276" w:lineRule="auto"/>
        <w:rPr>
          <w:noProof/>
          <w:szCs w:val="22"/>
        </w:rPr>
      </w:pPr>
      <w:r>
        <w:t xml:space="preserve">Mill Assist tarafından otomatik olarak kontrol edilen yeni iki vitesli powershift şanzıman sayesinde artık daha geniş bir kazıma tambur hızı aralığı da mevcut.</w:t>
      </w:r>
      <w:r>
        <w:t xml:space="preserve"> </w:t>
      </w:r>
      <w:r>
        <w:t xml:space="preserve">Ayrıca dizel motor 1.300 dev / dak'da başlayan yüksek torklu modern bir motor özelliğinede sahiptir.</w:t>
      </w:r>
      <w:r>
        <w:t xml:space="preserve"> </w:t>
      </w:r>
      <w:r>
        <w:t xml:space="preserve">Bu, dizel tüketimini ve gürültü emisyonlarını azaltır.</w:t>
      </w:r>
    </w:p>
    <w:p w14:paraId="4A07E3BC" w14:textId="7BC777BB" w:rsidR="002F76F9" w:rsidRDefault="002F76F9">
      <w:pPr>
        <w:rPr>
          <w:noProof/>
          <w:sz w:val="22"/>
          <w:szCs w:val="22"/>
        </w:rPr>
      </w:pPr>
      <w:r>
        <w:br w:type="page"/>
      </w:r>
    </w:p>
    <w:p w14:paraId="2095D480" w14:textId="77777777" w:rsidR="005E6B59" w:rsidRDefault="00F01A35" w:rsidP="00F01A35">
      <w:pPr>
        <w:pStyle w:val="Text"/>
        <w:spacing w:line="276" w:lineRule="auto"/>
        <w:rPr>
          <w:noProof/>
          <w:szCs w:val="22"/>
        </w:rPr>
      </w:pPr>
      <w:r>
        <w:t xml:space="preserve">Dizel motorla kombine iki vitesli powershift şanzımanın akıllı kontrolü, hem yukarı hem aşağı doğru olmak üzere kazıma tambur hızı yelpazesini genişletir.</w:t>
      </w:r>
      <w:r>
        <w:t xml:space="preserve"> </w:t>
      </w:r>
      <w:r>
        <w:t xml:space="preserve">Bu, düşük kazıma tambur hızı aralığında yakıt tüketiminde ve kesici uçların aşınmasında önemli düşüşleri sağlar.</w:t>
      </w:r>
      <w:r>
        <w:t xml:space="preserve"> </w:t>
      </w:r>
      <w:r>
        <w:t xml:space="preserve">Yüksek bir alan çıktısıyla çalışırken bile, üst kazıma tambur hızı aralığında yüksek kaliteli bir kazıma deseni elde edilebilir.</w:t>
      </w:r>
      <w:r>
        <w:t xml:space="preserve"> </w:t>
      </w:r>
      <w:r>
        <w:t xml:space="preserve">Bu, W 210 Fi profesyonel makineyi özellikle zorlu kazıma işleri için ideal kılar.</w:t>
      </w:r>
    </w:p>
    <w:p w14:paraId="2F05FA5C" w14:textId="77777777" w:rsidR="001A22FC" w:rsidRDefault="001A22FC" w:rsidP="00F01A35">
      <w:pPr>
        <w:pStyle w:val="Text"/>
        <w:spacing w:line="276" w:lineRule="auto"/>
        <w:rPr>
          <w:szCs w:val="22"/>
        </w:rPr>
      </w:pPr>
    </w:p>
    <w:p w14:paraId="13625652" w14:textId="3D0A80DA" w:rsidR="008E2E7A" w:rsidRPr="004B58CD" w:rsidRDefault="0089564F" w:rsidP="00F01A35">
      <w:pPr>
        <w:pStyle w:val="Text"/>
        <w:spacing w:line="276" w:lineRule="auto"/>
        <w:rPr>
          <w:rStyle w:val="Hervorhebung"/>
        </w:rPr>
      </w:pPr>
      <w:r>
        <w:rPr>
          <w:rStyle w:val="Hervorhebung"/>
        </w:rPr>
        <w:t xml:space="preserve">Birçok ilave faydası olan WPT</w:t>
      </w:r>
    </w:p>
    <w:p w14:paraId="3E96326C" w14:textId="77777777" w:rsidR="00FB11E3" w:rsidRDefault="00BB3EB8" w:rsidP="00FB11E3">
      <w:pPr>
        <w:pStyle w:val="Text"/>
        <w:spacing w:line="276" w:lineRule="auto"/>
        <w:rPr>
          <w:noProof/>
          <w:szCs w:val="22"/>
        </w:rPr>
      </w:pPr>
      <w:r>
        <w:t xml:space="preserve">Ecovie’de kazma makinesi operatörü Gabriele Martin, profesyonel makine ile kazmanın belirgin şekilde daha verimli olduğunu açıklıyor:</w:t>
      </w:r>
      <w:r>
        <w:t xml:space="preserve"> </w:t>
      </w:r>
      <w:r>
        <w:t xml:space="preserve">“Diğer soğuk kazma makinelerinden kesinlikle daha farklıdır.</w:t>
      </w:r>
      <w:r>
        <w:t xml:space="preserve"> </w:t>
      </w:r>
      <w:r>
        <w:t xml:space="preserve">Her şeyden önce, güçten ödün vermeden gerçekten düşen yakıt tüketimi.</w:t>
      </w:r>
      <w:r>
        <w:t xml:space="preserve"> </w:t>
      </w:r>
      <w:r>
        <w:t xml:space="preserve">Çok sayıda veri sağlayan WPT sistemi de ilginç bir özelliktir.” Hem de her iki şekilde.</w:t>
      </w:r>
      <w:r>
        <w:t xml:space="preserve"> </w:t>
      </w:r>
      <w:r>
        <w:t xml:space="preserve">Wirtgen Performance Tracker (WPT) ile ilk defa, gerçekten sağlanan kazma işleri tam olarak belirlenebilir ve “proje parametreleri ile ilgili tüm şüpheler giderilir”.</w:t>
      </w:r>
    </w:p>
    <w:p w14:paraId="231940A3" w14:textId="77777777" w:rsidR="00FB11E3" w:rsidRDefault="00FB11E3" w:rsidP="00FB11E3">
      <w:pPr>
        <w:pStyle w:val="Text"/>
        <w:spacing w:line="276" w:lineRule="auto"/>
        <w:rPr>
          <w:noProof/>
          <w:szCs w:val="22"/>
          <w:lang w:eastAsia="de-DE"/>
        </w:rPr>
      </w:pPr>
    </w:p>
    <w:p w14:paraId="1AD17A2B" w14:textId="77777777" w:rsidR="008E2E7A" w:rsidRDefault="00BB3EB8" w:rsidP="00FB11E3">
      <w:pPr>
        <w:pStyle w:val="Text"/>
        <w:spacing w:line="276" w:lineRule="auto"/>
        <w:rPr>
          <w:noProof/>
          <w:szCs w:val="22"/>
        </w:rPr>
      </w:pPr>
      <w:r>
        <w:t xml:space="preserve">Bunun haricinde Martin için makinenin performans ve tüketim değerleri son derece değerlidir.</w:t>
      </w:r>
      <w:r>
        <w:t xml:space="preserve"> </w:t>
      </w:r>
      <w:r>
        <w:t xml:space="preserve">“Tüm bu verileri doğrudan makineden gönderebilirim.</w:t>
      </w:r>
      <w:r>
        <w:t xml:space="preserve"> </w:t>
      </w:r>
      <w:r>
        <w:t xml:space="preserve">Bunun anlamı, maliyet ve üretkenlik karşılaştırmasını hemen almamızdır.</w:t>
      </w:r>
      <w:r>
        <w:t xml:space="preserve"> </w:t>
      </w:r>
      <w:r>
        <w:t xml:space="preserve">Bu sayede şantiye maliyet analizi belirgin şekilde kolaylaştırılır.” Aynı zamanda gelecekteki görevler için verimlilik değerlendirmeleri değerli bir karar temeli oluşturur.</w:t>
      </w:r>
      <w:r>
        <w:t xml:space="preserve"> </w:t>
      </w:r>
      <w:r>
        <w:t xml:space="preserve">Böylece makine işletmecisi hangi kazma makinesinin hangi kullanım için en verimli çözüm olduğunu bilir.</w:t>
      </w:r>
    </w:p>
    <w:p w14:paraId="1D9367AF" w14:textId="4EEB0B48" w:rsidR="005E1BBC" w:rsidRDefault="005E1BBC">
      <w:pPr>
        <w:rPr>
          <w:sz w:val="22"/>
          <w:szCs w:val="22"/>
        </w:rPr>
      </w:pPr>
    </w:p>
    <w:p w14:paraId="072FC7AD" w14:textId="0BEF4EC8" w:rsidR="00575E75" w:rsidRPr="00575E75" w:rsidRDefault="00575E75" w:rsidP="00F01A35">
      <w:pPr>
        <w:pStyle w:val="Text"/>
        <w:spacing w:line="276" w:lineRule="auto"/>
        <w:rPr>
          <w:rStyle w:val="Hervorhebung"/>
        </w:rPr>
      </w:pPr>
      <w:r>
        <w:rPr>
          <w:rStyle w:val="Hervorhebung"/>
        </w:rPr>
        <w:t xml:space="preserve">Kolay kullanım</w:t>
      </w:r>
    </w:p>
    <w:p w14:paraId="4F0BEC12" w14:textId="77777777" w:rsidR="00575E75" w:rsidRDefault="00575E75" w:rsidP="00575E75">
      <w:pPr>
        <w:pStyle w:val="Text"/>
        <w:spacing w:line="276" w:lineRule="auto"/>
        <w:rPr>
          <w:noProof/>
          <w:szCs w:val="22"/>
        </w:rPr>
      </w:pPr>
      <w:r>
        <w:t xml:space="preserve">A 31 otoyolunun yenilenmesi sırasında kazma hizmet sağlayıcısı üçlüsü ilk planda üç W 210 Fi’de karar kıldı.</w:t>
      </w:r>
      <w:r>
        <w:t xml:space="preserve"> </w:t>
      </w:r>
      <w:r>
        <w:t xml:space="preserve">Massimo Valerio, “Bu makine, mükemmel görüş ve yeni kumanda ve veri toplama sistemleri sayesinde operatörün işe daha iyi konsantre olmasını sağlıyor”, diyerek odak noktasını yeni büyük kazıyıcıların kumanda merkezine yönlendiriyor.</w:t>
      </w:r>
    </w:p>
    <w:p w14:paraId="176C5F89" w14:textId="77777777" w:rsidR="00575E75" w:rsidRPr="00575E75" w:rsidRDefault="00575E75" w:rsidP="00575E75">
      <w:pPr>
        <w:pStyle w:val="Text"/>
        <w:spacing w:line="276" w:lineRule="auto"/>
        <w:rPr>
          <w:noProof/>
          <w:szCs w:val="22"/>
          <w:lang w:eastAsia="de-DE"/>
        </w:rPr>
      </w:pPr>
    </w:p>
    <w:p w14:paraId="3399BAF3" w14:textId="77777777" w:rsidR="00575E75" w:rsidRDefault="00575E75" w:rsidP="00575E75">
      <w:pPr>
        <w:pStyle w:val="Text"/>
        <w:spacing w:line="276" w:lineRule="auto"/>
        <w:rPr>
          <w:noProof/>
          <w:szCs w:val="22"/>
        </w:rPr>
      </w:pPr>
      <w:r>
        <w:t xml:space="preserve">Yeni geliştirilen kumanda konsepti sayesinde Girardini şirketinin sürücüsüne, kazma sürecine ve kazma makinesinin durumuna yönelik tüm önemli bilgiler açık bir şekilde merkezi olarak sadece yedi inç boyutundaki büyük kumanda panelinde gösterilmez.</w:t>
      </w:r>
      <w:r>
        <w:t xml:space="preserve"> </w:t>
      </w:r>
      <w:r>
        <w:t xml:space="preserve">Seviyelendirmeye veya boşaltma konveyörünün kumanda edilmesine yönelik kumanda panelleri, kumanda konforunu ayrıca arttırır.</w:t>
      </w:r>
      <w:r>
        <w:t xml:space="preserve"> </w:t>
      </w:r>
      <w:r>
        <w:t xml:space="preserve">Yeni kumanda sistemi Mill Assist ile kendisinden birçok müdahalenin devralındığı söyleyen Valerio, “Günün sonunda operatör mahalli gerçekten farkını gösteriyor”, diyor.</w:t>
      </w:r>
    </w:p>
    <w:p w14:paraId="2BA5CE40" w14:textId="130F9025" w:rsidR="004F45FC" w:rsidRDefault="004F45FC">
      <w:pPr>
        <w:rPr>
          <w:sz w:val="22"/>
          <w:szCs w:val="22"/>
        </w:rPr>
      </w:pPr>
      <w:r>
        <w:br w:type="page"/>
      </w:r>
    </w:p>
    <w:p w14:paraId="2DE4188C" w14:textId="34ACE717" w:rsidR="00DF12A5" w:rsidRPr="00575E75" w:rsidRDefault="005A620F" w:rsidP="00DF12A5">
      <w:pPr>
        <w:pStyle w:val="Text"/>
        <w:spacing w:line="276" w:lineRule="auto"/>
        <w:rPr>
          <w:rStyle w:val="Hervorhebung"/>
        </w:rPr>
      </w:pPr>
      <w:r>
        <w:rPr>
          <w:rStyle w:val="Hervorhebung"/>
        </w:rPr>
        <w:t xml:space="preserve">Mill Assist:</w:t>
      </w:r>
      <w:r>
        <w:rPr>
          <w:rStyle w:val="Hervorhebung"/>
        </w:rPr>
        <w:t xml:space="preserve"> </w:t>
      </w:r>
      <w:r>
        <w:rPr>
          <w:rStyle w:val="Hervorhebung"/>
        </w:rPr>
        <w:t xml:space="preserve">Kalite, güç ve ekonomiklik tamamen otomatik</w:t>
      </w:r>
    </w:p>
    <w:p w14:paraId="12E63C27" w14:textId="7567CD1C" w:rsidR="00575E75" w:rsidRDefault="00DF12A5" w:rsidP="00DF12A5">
      <w:pPr>
        <w:pStyle w:val="Text"/>
        <w:spacing w:line="276" w:lineRule="auto"/>
        <w:rPr>
          <w:noProof/>
          <w:szCs w:val="22"/>
        </w:rPr>
      </w:pPr>
      <w:r>
        <w:t xml:space="preserve">Massimo Valerio ve iş arkadaşları, makineyi ideal çalıştırma noktasında çalıştırabilmek için şimdiye kadar dizel motor ve kazıma tamburu devir hızı, kazma hızı veya uç soğutması için su miktarı gibi çok sayıda makine parametresini sezgisel olarak ve deneyime göre ayarlıyorlardı.</w:t>
      </w:r>
      <w:r>
        <w:t xml:space="preserve"> </w:t>
      </w:r>
      <w:r>
        <w:t xml:space="preserve">Zor bir görevdeki karmaşıklıktan dolayı.</w:t>
      </w:r>
      <w:r>
        <w:t xml:space="preserve"> </w:t>
      </w:r>
      <w:r>
        <w:t xml:space="preserve">Yol yüzeyinin değişen malzeme sertlikleri gibi değişken koşullar, ayrıca sık sık manuel uyarlamaları gerektiriyordu.</w:t>
      </w:r>
    </w:p>
    <w:p w14:paraId="4C1B5251" w14:textId="2C484909" w:rsidR="00754B82" w:rsidRDefault="00754B82" w:rsidP="00DF12A5">
      <w:pPr>
        <w:pStyle w:val="Text"/>
        <w:spacing w:line="276" w:lineRule="auto"/>
        <w:rPr>
          <w:noProof/>
          <w:szCs w:val="22"/>
          <w:lang w:eastAsia="de-DE"/>
        </w:rPr>
      </w:pPr>
    </w:p>
    <w:p w14:paraId="6C2698A3" w14:textId="03799E34" w:rsidR="00754B82" w:rsidRDefault="0040580E" w:rsidP="0040580E">
      <w:pPr>
        <w:pStyle w:val="Text"/>
        <w:spacing w:line="276" w:lineRule="auto"/>
        <w:rPr>
          <w:noProof/>
          <w:szCs w:val="22"/>
        </w:rPr>
      </w:pPr>
      <w:r>
        <w:t xml:space="preserve">Mill Assist işte tam bu noktada devreye giriyor.</w:t>
      </w:r>
      <w:r>
        <w:t xml:space="preserve"> </w:t>
      </w:r>
      <w:r>
        <w:t xml:space="preserve">Karmaşık algoritmalar ve formüller yardımıyla çok sayıda farklı ayar seçenekleri ve kombinasyonları gerçek zamanlı olarak simüle etmek için 60’ın üzerinde sinyali sürekli işler.</w:t>
      </w:r>
      <w:r>
        <w:t xml:space="preserve"> </w:t>
      </w:r>
      <w:r>
        <w:t xml:space="preserve">Mill Assist otomatik işletimde her zaman kazma gücü ile işletme maliyetleri arasındaki en hesaplı çalışma oranını ayarlar.</w:t>
      </w:r>
      <w:r>
        <w:t xml:space="preserve"> </w:t>
      </w:r>
      <w:r>
        <w:t xml:space="preserve">Bu sadece makine gücünü iyileştirmez, aynı zamanda dizeli su ve uç tüketimi ile CO</w:t>
      </w:r>
      <w:r>
        <w:rPr>
          <w:szCs w:val="22"/>
          <w:vertAlign w:val="subscript"/>
        </w:rPr>
        <w:t xml:space="preserve">²</w:t>
      </w:r>
      <w:r>
        <w:t xml:space="preserve"> emisyonlarını azaltır.</w:t>
      </w:r>
      <w:r>
        <w:t xml:space="preserve"> </w:t>
      </w:r>
      <w:r>
        <w:t xml:space="preserve">Massimo Valerio, “10, 15 veya 18 cm kazılırken daha düşük gürültü emisyonları ve titreşimler, tıpkı burada yaptığımız gibi”, dedi  hemen.</w:t>
      </w:r>
      <w:r>
        <w:t xml:space="preserve"> </w:t>
      </w:r>
      <w:r>
        <w:t xml:space="preserve">Kazma makinesi operatörü, “Mill Assist benim yükümü oldukça hafifletiyor”, diyerek A 31’deki asistanını övüyor.</w:t>
      </w:r>
      <w:r>
        <w:t xml:space="preserve"> </w:t>
      </w:r>
    </w:p>
    <w:p w14:paraId="43812A17" w14:textId="1D9588A1" w:rsidR="00296F40" w:rsidRDefault="00296F40">
      <w:pPr>
        <w:rPr>
          <w:noProof/>
          <w:sz w:val="22"/>
          <w:szCs w:val="22"/>
          <w:lang w:eastAsia="de-DE"/>
        </w:rPr>
      </w:pPr>
    </w:p>
    <w:p w14:paraId="7AA6D457" w14:textId="77777777" w:rsidR="000D588B" w:rsidRDefault="00F65DBD" w:rsidP="00530C96">
      <w:pPr>
        <w:rPr>
          <w:rStyle w:val="Hervorhebung"/>
          <w:sz w:val="22"/>
        </w:rPr>
      </w:pPr>
      <w:r>
        <w:rPr>
          <w:rStyle w:val="Hervorhebung"/>
          <w:sz w:val="22"/>
        </w:rPr>
        <w:t xml:space="preserve">Mill Assist hakkında:</w:t>
      </w:r>
    </w:p>
    <w:p w14:paraId="675DF4B3" w14:textId="7505CD6D" w:rsidR="00A86E80" w:rsidRPr="00530C96" w:rsidRDefault="00A86E80" w:rsidP="00530C96">
      <w:pPr>
        <w:rPr>
          <w:rStyle w:val="Hervorhebung"/>
          <w:sz w:val="22"/>
        </w:rPr>
      </w:pPr>
      <w:r>
        <w:rPr>
          <w:rStyle w:val="Hervorhebung"/>
          <w:sz w:val="22"/>
        </w:rPr>
        <w:t xml:space="preserve">İdeal kullanım esnekliği için – Üç çalışma moduna sahip Mill Assist makine kumandası</w:t>
      </w:r>
    </w:p>
    <w:p w14:paraId="11249DD8" w14:textId="06286C3D" w:rsidR="00754B82" w:rsidRDefault="00A86E80" w:rsidP="00A86E80">
      <w:pPr>
        <w:pStyle w:val="Text"/>
        <w:spacing w:line="276" w:lineRule="auto"/>
        <w:rPr>
          <w:noProof/>
          <w:szCs w:val="22"/>
        </w:rPr>
      </w:pPr>
      <w:r>
        <w:t xml:space="preserve">Kazma makinesi operatörü, otomatik işletimin yanı sıra, talebe göre üç çalışma stratejisi arasından seçim yapma olanağına sahiptir:</w:t>
      </w:r>
    </w:p>
    <w:p w14:paraId="57CD12E3" w14:textId="77777777" w:rsidR="00A86E80" w:rsidRDefault="00A86E80" w:rsidP="00A86E80">
      <w:pPr>
        <w:pStyle w:val="Text"/>
        <w:spacing w:line="276" w:lineRule="auto"/>
        <w:rPr>
          <w:noProof/>
          <w:szCs w:val="22"/>
          <w:lang w:eastAsia="de-DE"/>
        </w:rPr>
      </w:pPr>
    </w:p>
    <w:p w14:paraId="3E718F17" w14:textId="16F62482" w:rsidR="00754B82" w:rsidRDefault="00A86E80" w:rsidP="00440AE6">
      <w:pPr>
        <w:pStyle w:val="Text"/>
        <w:numPr>
          <w:ilvl w:val="0"/>
          <w:numId w:val="28"/>
        </w:numPr>
        <w:spacing w:line="276" w:lineRule="auto"/>
        <w:rPr>
          <w:noProof/>
          <w:szCs w:val="22"/>
        </w:rPr>
      </w:pPr>
      <w:r>
        <w:t xml:space="preserve">“Optimize güç” çalışma modu:</w:t>
      </w:r>
      <w:r>
        <w:t xml:space="preserve"> </w:t>
      </w:r>
      <w:r>
        <w:t xml:space="preserve">Asfalt katmanı, yaklaşan teslim tarihi nedeniyle yüksek hızla kazılacaksa, “Optimize güç”, kullanıma sunulur.</w:t>
      </w:r>
    </w:p>
    <w:p w14:paraId="7BE33A28" w14:textId="24A7A155" w:rsidR="00A86E80" w:rsidRDefault="00A86E80" w:rsidP="00440AE6">
      <w:pPr>
        <w:pStyle w:val="Text"/>
        <w:numPr>
          <w:ilvl w:val="0"/>
          <w:numId w:val="28"/>
        </w:numPr>
        <w:spacing w:line="276" w:lineRule="auto"/>
        <w:rPr>
          <w:noProof/>
          <w:szCs w:val="22"/>
        </w:rPr>
      </w:pPr>
      <w:r>
        <w:t xml:space="preserve">“Optimize maliyet” çalışma modu:</w:t>
      </w:r>
      <w:r>
        <w:t xml:space="preserve"> </w:t>
      </w:r>
      <w:r>
        <w:t xml:space="preserve">Buna karşın bir beton şantiyesinde, maliyetleri olabildiğince düşük tutmak için sert malzeme nedeniyle aşınmalara dikkat edilmelidir.</w:t>
      </w:r>
      <w:r>
        <w:t xml:space="preserve"> </w:t>
      </w:r>
      <w:r>
        <w:t xml:space="preserve">Burada “Optimize maliyet” çalışma modu uygun olurdu.</w:t>
      </w:r>
    </w:p>
    <w:p w14:paraId="4DE50BA0" w14:textId="27992593" w:rsidR="00217236" w:rsidRPr="00217236" w:rsidRDefault="00217236" w:rsidP="00440AE6">
      <w:pPr>
        <w:pStyle w:val="Text"/>
        <w:numPr>
          <w:ilvl w:val="0"/>
          <w:numId w:val="28"/>
        </w:numPr>
        <w:spacing w:line="276" w:lineRule="auto"/>
        <w:rPr>
          <w:noProof/>
          <w:szCs w:val="22"/>
        </w:rPr>
      </w:pPr>
      <w:r>
        <w:t xml:space="preserve">“Kazma görüntüsü kalitesi” çalışma modu:</w:t>
      </w:r>
      <w:r>
        <w:t xml:space="preserve"> </w:t>
      </w:r>
      <w:r>
        <w:t xml:space="preserve">Operatör, son derece ince bir yüzey oluşturmak için “kazma görüntüsü kalitesi” modunu seçer.</w:t>
      </w:r>
    </w:p>
    <w:p w14:paraId="4E0BAAB4" w14:textId="513A7C83" w:rsidR="00754B82" w:rsidRDefault="00754B82" w:rsidP="00DF12A5">
      <w:pPr>
        <w:pStyle w:val="Text"/>
        <w:spacing w:line="276" w:lineRule="auto"/>
        <w:rPr>
          <w:noProof/>
          <w:szCs w:val="22"/>
          <w:lang w:eastAsia="de-DE"/>
        </w:rPr>
      </w:pPr>
    </w:p>
    <w:p w14:paraId="21DC228D" w14:textId="79A902AA" w:rsidR="00754B82" w:rsidRDefault="00754B82" w:rsidP="00DF12A5">
      <w:pPr>
        <w:pStyle w:val="Text"/>
        <w:spacing w:line="276" w:lineRule="auto"/>
        <w:rPr>
          <w:noProof/>
          <w:szCs w:val="22"/>
          <w:lang w:eastAsia="de-DE"/>
        </w:rPr>
      </w:pPr>
    </w:p>
    <w:p w14:paraId="63D832C2" w14:textId="77777777" w:rsidR="00754B82" w:rsidRDefault="00754B82" w:rsidP="00DF12A5">
      <w:pPr>
        <w:pStyle w:val="Text"/>
        <w:spacing w:line="276" w:lineRule="auto"/>
        <w:rPr>
          <w:szCs w:val="22"/>
        </w:rPr>
      </w:pPr>
    </w:p>
    <w:p w14:paraId="259E61E9" w14:textId="77777777" w:rsidR="0001470C" w:rsidRDefault="0001470C">
      <w:pPr>
        <w:rPr>
          <w:sz w:val="22"/>
          <w:szCs w:val="22"/>
        </w:rPr>
      </w:pPr>
      <w:r>
        <w:br w:type="page"/>
      </w:r>
    </w:p>
    <w:p w14:paraId="481EF4E5" w14:textId="77777777" w:rsidR="00D166AC" w:rsidRDefault="002844EF" w:rsidP="00C644CA">
      <w:pPr>
        <w:pStyle w:val="HeadlineFotos"/>
      </w:pPr>
      <w:r>
        <w:rPr>
          <w:caps w:val="0"/>
          <w:szCs w:val="22"/>
          <w:rFonts w:ascii="Verdana" w:hAnsi="Verdana"/>
        </w:rPr>
        <w:t xml:space="preserve">Fotoğraflar</w:t>
      </w:r>
      <w:r>
        <w:t xml:space="preserve">:</w:t>
      </w:r>
    </w:p>
    <w:tbl>
      <w:tblPr>
        <w:tblStyle w:val="Basic"/>
        <w:tblW w:w="0" w:type="auto"/>
        <w:tblCellSpacing w:w="71" w:type="dxa"/>
        <w:tblLook w:val="04A0" w:firstRow="1" w:lastRow="0" w:firstColumn="1" w:lastColumn="0" w:noHBand="0" w:noVBand="1"/>
      </w:tblPr>
      <w:tblGrid>
        <w:gridCol w:w="4838"/>
        <w:gridCol w:w="4686"/>
      </w:tblGrid>
      <w:tr w:rsidR="00D166AC" w14:paraId="2F3012F1" w14:textId="77777777"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66A5D972" w14:textId="30F458F0" w:rsidR="00D166AC" w:rsidRPr="00D166AC" w:rsidRDefault="00D166AC" w:rsidP="00D166AC">
            <w:r>
              <w:drawing>
                <wp:inline distT="0" distB="0" distL="0" distR="0" wp14:anchorId="66645196" wp14:editId="3D387686">
                  <wp:extent cx="2339756" cy="1201907"/>
                  <wp:effectExtent l="0" t="0" r="381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39756" cy="1201907"/>
                          </a:xfrm>
                          <a:prstGeom prst="rect">
                            <a:avLst/>
                          </a:prstGeom>
                          <a:noFill/>
                          <a:ln>
                            <a:noFill/>
                          </a:ln>
                        </pic:spPr>
                      </pic:pic>
                    </a:graphicData>
                  </a:graphic>
                </wp:inline>
              </w:drawing>
            </w:r>
          </w:p>
        </w:tc>
        <w:tc>
          <w:tcPr>
            <w:tcW w:w="4832" w:type="dxa"/>
          </w:tcPr>
          <w:p w14:paraId="5F5469DB" w14:textId="77777777" w:rsidR="00F65DBD" w:rsidRDefault="00F65DBD" w:rsidP="0014683F">
            <w:pPr>
              <w:pStyle w:val="berschrift3"/>
              <w:outlineLvl w:val="2"/>
            </w:pPr>
            <w:r>
              <w:t xml:space="preserve">W_photo_W210Fi_00157</w:t>
            </w:r>
          </w:p>
          <w:p w14:paraId="571080F5" w14:textId="6195FE1D" w:rsidR="00D166AC" w:rsidRPr="005B3697" w:rsidRDefault="00F65DBD" w:rsidP="005B6173">
            <w:pPr>
              <w:pStyle w:val="Text"/>
              <w:jc w:val="left"/>
              <w:rPr>
                <w:sz w:val="20"/>
              </w:rPr>
            </w:pPr>
            <w:r>
              <w:rPr>
                <w:sz w:val="20"/>
              </w:rPr>
              <w:t xml:space="preserve">Soğuk kazma uzmanı Wirtgen, kazma işlemini yeni büyük kazıyıcılarla verimlilik bakımından geliştirir.</w:t>
            </w:r>
          </w:p>
        </w:tc>
      </w:tr>
    </w:tbl>
    <w:p w14:paraId="62537C85" w14:textId="4CCAFCA4" w:rsidR="001C5BEC" w:rsidRDefault="001C5BEC" w:rsidP="00C03396">
      <w:pPr>
        <w:pStyle w:val="Text"/>
        <w:rPr>
          <w:i/>
          <w:u w:val="single"/>
        </w:rPr>
      </w:pPr>
    </w:p>
    <w:tbl>
      <w:tblPr>
        <w:tblStyle w:val="Basic"/>
        <w:tblW w:w="0" w:type="auto"/>
        <w:tblCellSpacing w:w="71" w:type="dxa"/>
        <w:tblLook w:val="04A0" w:firstRow="1" w:lastRow="0" w:firstColumn="1" w:lastColumn="0" w:noHBand="0" w:noVBand="1"/>
      </w:tblPr>
      <w:tblGrid>
        <w:gridCol w:w="4827"/>
        <w:gridCol w:w="4697"/>
      </w:tblGrid>
      <w:tr w:rsidR="00A7310A" w:rsidRPr="005B3697" w14:paraId="17135624" w14:textId="77777777"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3D98A228" w14:textId="77777777" w:rsidR="00A7310A" w:rsidRPr="00D166AC" w:rsidRDefault="00A7310A" w:rsidP="005C543C">
            <w:r>
              <w:drawing>
                <wp:inline distT="0" distB="0" distL="0" distR="0" wp14:anchorId="5BDC7101" wp14:editId="32E8099B">
                  <wp:extent cx="2339756" cy="1754817"/>
                  <wp:effectExtent l="0" t="0" r="3810" b="0"/>
                  <wp:docPr id="16"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14:paraId="23919B4B" w14:textId="77777777" w:rsidR="00A7310A" w:rsidRDefault="00A7310A" w:rsidP="005C543C">
            <w:pPr>
              <w:pStyle w:val="berschrift3"/>
              <w:outlineLvl w:val="2"/>
            </w:pPr>
            <w:r>
              <w:t xml:space="preserve">WG_photo_W210Fi_00154</w:t>
            </w:r>
          </w:p>
          <w:p w14:paraId="23FF6005" w14:textId="77777777" w:rsidR="00A7310A" w:rsidRPr="005B3697" w:rsidRDefault="00A7310A" w:rsidP="005C543C">
            <w:pPr>
              <w:pStyle w:val="Text"/>
              <w:jc w:val="left"/>
              <w:rPr>
                <w:sz w:val="20"/>
              </w:rPr>
            </w:pPr>
            <w:r>
              <w:rPr>
                <w:sz w:val="20"/>
              </w:rPr>
              <w:t xml:space="preserve">En yüksek kazma kapasitesine sahip profesyonel makine W 210 Fi, Kuzey İtalya’daki A 31’de marifetini gösteriyor.</w:t>
            </w:r>
          </w:p>
        </w:tc>
      </w:tr>
    </w:tbl>
    <w:p w14:paraId="224AF7B2" w14:textId="1849D21D" w:rsidR="00A7310A" w:rsidRDefault="00A7310A" w:rsidP="00C03396">
      <w:pPr>
        <w:pStyle w:val="Text"/>
        <w:rPr>
          <w:i/>
          <w:u w:val="single"/>
        </w:rPr>
      </w:pPr>
    </w:p>
    <w:tbl>
      <w:tblPr>
        <w:tblStyle w:val="Basic"/>
        <w:tblW w:w="0" w:type="auto"/>
        <w:tblCellSpacing w:w="71" w:type="dxa"/>
        <w:tblLook w:val="04A0" w:firstRow="1" w:lastRow="0" w:firstColumn="1" w:lastColumn="0" w:noHBand="0" w:noVBand="1"/>
      </w:tblPr>
      <w:tblGrid>
        <w:gridCol w:w="4838"/>
        <w:gridCol w:w="4686"/>
      </w:tblGrid>
      <w:tr w:rsidR="007D53A4" w:rsidRPr="005B3697" w14:paraId="1E0478E5" w14:textId="77777777" w:rsidTr="00CB511F">
        <w:trPr>
          <w:cnfStyle w:val="100000000000" w:firstRow="1" w:lastRow="0" w:firstColumn="0" w:lastColumn="0" w:oddVBand="0" w:evenVBand="0" w:oddHBand="0" w:evenHBand="0" w:firstRowFirstColumn="0" w:firstRowLastColumn="0" w:lastRowFirstColumn="0" w:lastRowLastColumn="0"/>
          <w:tblCellSpacing w:w="71" w:type="dxa"/>
        </w:trPr>
        <w:tc>
          <w:tcPr>
            <w:tcW w:w="4625" w:type="dxa"/>
            <w:tcBorders>
              <w:right w:val="single" w:sz="4" w:space="0" w:color="auto"/>
            </w:tcBorders>
          </w:tcPr>
          <w:p w14:paraId="61118783" w14:textId="77777777" w:rsidR="007D53A4" w:rsidRPr="00CB511F" w:rsidRDefault="007D53A4" w:rsidP="00CB511F">
            <w:pPr>
              <w:pStyle w:val="Text"/>
              <w:rPr>
                <w:i/>
                <w:szCs w:val="16"/>
                <w:u w:val="single"/>
              </w:rPr>
            </w:pPr>
            <w:r>
              <w:rPr>
                <w:i/>
                <w:u w:val="single"/>
              </w:rPr>
              <w:drawing>
                <wp:inline distT="0" distB="0" distL="0" distR="0" wp14:anchorId="2C9EBC97" wp14:editId="60B5A6B3">
                  <wp:extent cx="2339756" cy="1754817"/>
                  <wp:effectExtent l="0" t="0" r="381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339756" cy="1754817"/>
                          </a:xfrm>
                          <a:prstGeom prst="rect">
                            <a:avLst/>
                          </a:prstGeom>
                          <a:noFill/>
                          <a:ln>
                            <a:noFill/>
                          </a:ln>
                        </pic:spPr>
                      </pic:pic>
                    </a:graphicData>
                  </a:graphic>
                </wp:inline>
              </w:drawing>
            </w:r>
          </w:p>
          <w:p w14:paraId="05477A62" w14:textId="7ADEF4BA" w:rsidR="00CB511F" w:rsidRPr="00CB511F" w:rsidRDefault="00CB511F" w:rsidP="00CB511F">
            <w:pPr>
              <w:pStyle w:val="Text"/>
              <w:rPr>
                <w:i/>
                <w:szCs w:val="16"/>
                <w:u w:val="single"/>
              </w:rPr>
            </w:pPr>
          </w:p>
        </w:tc>
        <w:tc>
          <w:tcPr>
            <w:tcW w:w="4473" w:type="dxa"/>
          </w:tcPr>
          <w:p w14:paraId="222EBDC5" w14:textId="77777777" w:rsidR="007D53A4" w:rsidRDefault="007D53A4" w:rsidP="005C543C">
            <w:pPr>
              <w:pStyle w:val="berschrift3"/>
              <w:outlineLvl w:val="2"/>
            </w:pPr>
            <w:r>
              <w:t xml:space="preserve">W_photo_W210Fi_00130</w:t>
            </w:r>
          </w:p>
          <w:p w14:paraId="763302EF" w14:textId="1D900AC7" w:rsidR="007D53A4" w:rsidRPr="005B3697" w:rsidRDefault="007D53A4" w:rsidP="005C543C">
            <w:pPr>
              <w:pStyle w:val="Text"/>
              <w:rPr>
                <w:sz w:val="20"/>
              </w:rPr>
            </w:pPr>
            <w:r>
              <w:rPr>
                <w:sz w:val="20"/>
              </w:rPr>
              <w:t xml:space="preserve">Wirtgen, yeni PERFORMANCE TRACKER (WPT) ile, gerçekten sağlanan kazma işinin ilk defa tam ve güvenilir bir şekilde belgelendirilebildiği bir çözüm geliştirdi.</w:t>
            </w:r>
          </w:p>
        </w:tc>
      </w:tr>
      <w:tr w:rsidR="009B541A" w:rsidRPr="005B3697" w14:paraId="4DC537AC" w14:textId="77777777" w:rsidTr="00CB511F">
        <w:trPr>
          <w:tblCellSpacing w:w="71" w:type="dxa"/>
        </w:trPr>
        <w:tc>
          <w:tcPr>
            <w:tcW w:w="4625" w:type="dxa"/>
            <w:tcBorders>
              <w:right w:val="single" w:sz="4" w:space="0" w:color="auto"/>
            </w:tcBorders>
          </w:tcPr>
          <w:p w14:paraId="5D919449" w14:textId="77777777" w:rsidR="009B541A" w:rsidRPr="00CB511F" w:rsidRDefault="009B541A" w:rsidP="00CB511F">
            <w:pPr>
              <w:pStyle w:val="Text"/>
              <w:rPr>
                <w:i/>
                <w:szCs w:val="16"/>
                <w:u w:val="single"/>
              </w:rPr>
            </w:pPr>
            <w:r>
              <w:rPr>
                <w:i/>
                <w:u w:val="single"/>
              </w:rPr>
              <w:drawing>
                <wp:inline distT="0" distB="0" distL="0" distR="0" wp14:anchorId="21F5ACB5" wp14:editId="161C3892">
                  <wp:extent cx="2339756" cy="1754817"/>
                  <wp:effectExtent l="0" t="0" r="381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473" w:type="dxa"/>
          </w:tcPr>
          <w:p w14:paraId="34F295DA" w14:textId="103BDFF4" w:rsidR="009B541A" w:rsidRDefault="00D43C44" w:rsidP="00590DCF">
            <w:pPr>
              <w:pStyle w:val="berschrift3"/>
              <w:outlineLvl w:val="2"/>
            </w:pPr>
            <w:r>
              <w:t xml:space="preserve">W_photo_W210Fi_00100</w:t>
            </w:r>
          </w:p>
          <w:p w14:paraId="64B5BF45" w14:textId="2BCAD8C3" w:rsidR="009B541A" w:rsidRPr="009B541A" w:rsidRDefault="009349B1" w:rsidP="009349B1">
            <w:pPr>
              <w:pStyle w:val="Text"/>
              <w:jc w:val="left"/>
              <w:rPr>
                <w:sz w:val="20"/>
              </w:rPr>
            </w:pPr>
            <w:r>
              <w:rPr>
                <w:sz w:val="20"/>
              </w:rPr>
              <w:t xml:space="preserve">“Diğer soğuk kazma makinelerinden kesinlikle daha farklıdır.</w:t>
            </w:r>
            <w:r>
              <w:rPr>
                <w:sz w:val="20"/>
              </w:rPr>
              <w:t xml:space="preserve"> </w:t>
            </w:r>
            <w:r>
              <w:rPr>
                <w:sz w:val="20"/>
              </w:rPr>
              <w:t xml:space="preserve">Her şeyden önce, güçten ödün vermeden gerçekten düşen yakıt tüketimi.</w:t>
            </w:r>
            <w:r>
              <w:rPr>
                <w:sz w:val="20"/>
              </w:rPr>
              <w:t xml:space="preserve"> </w:t>
            </w:r>
          </w:p>
          <w:p w14:paraId="11859C2D" w14:textId="10AE7169" w:rsidR="009B541A" w:rsidRPr="005B3697" w:rsidRDefault="009B541A" w:rsidP="00F47F95">
            <w:pPr>
              <w:pStyle w:val="Text"/>
              <w:jc w:val="left"/>
              <w:rPr>
                <w:sz w:val="20"/>
              </w:rPr>
            </w:pPr>
            <w:r>
              <w:rPr>
                <w:sz w:val="20"/>
              </w:rPr>
              <w:t xml:space="preserve">Gabriele Martin, Ecovie kazma makinesi operatörü</w:t>
            </w:r>
          </w:p>
        </w:tc>
      </w:tr>
    </w:tbl>
    <w:p w14:paraId="3FD0D904" w14:textId="77777777" w:rsidR="00D1473E" w:rsidRDefault="00D1473E" w:rsidP="00896E5E">
      <w:pPr>
        <w:pStyle w:val="Text"/>
        <w:jc w:val="left"/>
        <w:rPr>
          <w:i/>
          <w:u w:val="single"/>
        </w:rPr>
      </w:pPr>
    </w:p>
    <w:p w14:paraId="54950BD3" w14:textId="77777777" w:rsidR="00C03396" w:rsidRDefault="00C03396" w:rsidP="00C03396">
      <w:pPr>
        <w:pStyle w:val="Text"/>
        <w:rPr>
          <w:i/>
        </w:rPr>
      </w:pPr>
      <w:r>
        <w:rPr>
          <w:i/>
          <w:u w:val="single"/>
        </w:rPr>
        <w:t xml:space="preserve">Not:</w:t>
      </w:r>
      <w:r>
        <w:rPr>
          <w:i/>
        </w:rPr>
        <w:t xml:space="preserve"> </w:t>
      </w:r>
      <w:r>
        <w:rPr>
          <w:i/>
        </w:rPr>
        <w:t xml:space="preserve">Bu fotoğraflar sadece ön izleme amaçlıdır.</w:t>
      </w:r>
      <w:r>
        <w:rPr>
          <w:i/>
        </w:rPr>
        <w:t xml:space="preserve"> </w:t>
      </w:r>
      <w:r>
        <w:rPr>
          <w:i/>
        </w:rPr>
        <w:t xml:space="preserve">Yayınlarda basmak için, lütfen Wirtgen GmbH / Wirtgen Group web sitelerinde indirilmek üzere kullanıma sunulan 300 dpi çözünürlükte fotoğrafları kullanın.</w:t>
      </w:r>
    </w:p>
    <w:p w14:paraId="3F1BA1D4" w14:textId="57AABF15" w:rsidR="00FE5246" w:rsidRDefault="00FE5246">
      <w:pPr>
        <w:rPr>
          <w:sz w:val="22"/>
        </w:rPr>
      </w:pPr>
    </w:p>
    <w:p w14:paraId="4C7173DA" w14:textId="77777777" w:rsidR="001E6902" w:rsidRDefault="001E6902">
      <w:pPr>
        <w:rPr>
          <w:sz w:val="22"/>
        </w:rPr>
      </w:pPr>
    </w:p>
    <w:tbl>
      <w:tblPr>
        <w:tblStyle w:val="Basic"/>
        <w:tblW w:w="0" w:type="auto"/>
        <w:tblLook w:val="04A0" w:firstRow="1" w:lastRow="0" w:firstColumn="1" w:lastColumn="0" w:noHBand="0" w:noVBand="1"/>
      </w:tblPr>
      <w:tblGrid>
        <w:gridCol w:w="4784"/>
        <w:gridCol w:w="4740"/>
      </w:tblGrid>
      <w:tr w:rsidR="00D166AC" w14:paraId="004AEA37" w14:textId="77777777" w:rsidTr="0014683F">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14:paraId="221C1929" w14:textId="77777777" w:rsidR="002844EF" w:rsidRDefault="00C907FC" w:rsidP="0034191A">
            <w:pPr>
              <w:pStyle w:val="HeadlineKontakte"/>
              <w:rPr>
                <w:caps w:val="0"/>
                <w:szCs w:val="22"/>
                <w:rFonts w:ascii="Verdana" w:eastAsia="Calibri" w:hAnsi="Verdana" w:cs="Times New Roman"/>
              </w:rPr>
            </w:pPr>
            <w:r>
              <w:br w:type="page"/>
            </w:r>
            <w:r>
              <w:rPr>
                <w:caps w:val="0"/>
                <w:szCs w:val="22"/>
                <w:rFonts w:ascii="Verdana" w:hAnsi="Verdana"/>
              </w:rPr>
              <w:t xml:space="preserve">DAHA FAZLA BİLGİ İÇİN</w:t>
            </w:r>
            <w:r>
              <w:rPr>
                <w:caps w:val="0"/>
                <w:szCs w:val="22"/>
                <w:rFonts w:ascii="Verdana" w:hAnsi="Verdana"/>
              </w:rPr>
              <w:t xml:space="preserve"> </w:t>
            </w:r>
          </w:p>
          <w:p w14:paraId="2AFDF6E3" w14:textId="77777777" w:rsidR="00D166AC" w:rsidRDefault="002844EF" w:rsidP="0034191A">
            <w:pPr>
              <w:pStyle w:val="HeadlineKontakte"/>
            </w:pPr>
            <w:r>
              <w:rPr>
                <w:caps w:val="0"/>
                <w:szCs w:val="22"/>
                <w:rFonts w:ascii="Verdana" w:hAnsi="Verdana"/>
              </w:rPr>
              <w:t xml:space="preserve">BİZİMLE İLETİŞİME GEÇİN</w:t>
            </w:r>
            <w:r>
              <w:t xml:space="preserve">:</w:t>
            </w:r>
          </w:p>
          <w:p w14:paraId="6BF536C2" w14:textId="77777777" w:rsidR="008D4AE7" w:rsidRPr="00463D7D" w:rsidRDefault="008D4AE7" w:rsidP="008D4AE7">
            <w:pPr>
              <w:pStyle w:val="Text"/>
            </w:pPr>
            <w:r>
              <w:t xml:space="preserve">WIRTGEN GmbH</w:t>
            </w:r>
          </w:p>
          <w:p w14:paraId="39429794" w14:textId="77777777" w:rsidR="008D4AE7" w:rsidRPr="00463D7D" w:rsidRDefault="008D4AE7" w:rsidP="008D4AE7">
            <w:pPr>
              <w:pStyle w:val="Text"/>
            </w:pPr>
            <w:r>
              <w:t xml:space="preserve">Corporate Communications</w:t>
            </w:r>
          </w:p>
          <w:p w14:paraId="4ABDE035" w14:textId="77777777" w:rsidR="008D4AE7" w:rsidRPr="00463D7D" w:rsidRDefault="008D4AE7" w:rsidP="008D4AE7">
            <w:pPr>
              <w:pStyle w:val="Text"/>
            </w:pPr>
            <w:r>
              <w:t xml:space="preserve">Michaela Adams, Mario Linnemann</w:t>
            </w:r>
          </w:p>
          <w:p w14:paraId="714F2A1E" w14:textId="77777777" w:rsidR="008D4AE7" w:rsidRDefault="008D4AE7" w:rsidP="008D4AE7">
            <w:pPr>
              <w:pStyle w:val="Text"/>
            </w:pPr>
            <w:r>
              <w:t xml:space="preserve">Reinhard-Wirtgen-Straße 2</w:t>
            </w:r>
          </w:p>
          <w:p w14:paraId="050FAB13" w14:textId="77777777" w:rsidR="008D4AE7" w:rsidRDefault="008D4AE7" w:rsidP="008D4AE7">
            <w:pPr>
              <w:pStyle w:val="Text"/>
            </w:pPr>
            <w:r>
              <w:t xml:space="preserve">53578 Windhagen</w:t>
            </w:r>
          </w:p>
          <w:p w14:paraId="4522BA37" w14:textId="77777777" w:rsidR="008D4AE7" w:rsidRDefault="008D4AE7" w:rsidP="008D4AE7">
            <w:pPr>
              <w:pStyle w:val="Text"/>
            </w:pPr>
            <w:r>
              <w:t xml:space="preserve">Almanya</w:t>
            </w:r>
          </w:p>
          <w:p w14:paraId="604EA04D" w14:textId="77777777" w:rsidR="008D4AE7" w:rsidRDefault="008D4AE7" w:rsidP="008D4AE7">
            <w:pPr>
              <w:pStyle w:val="Text"/>
            </w:pPr>
          </w:p>
          <w:p w14:paraId="43689F63" w14:textId="1B2E666A" w:rsidR="008D4AE7" w:rsidRDefault="008D4AE7" w:rsidP="008D4AE7">
            <w:pPr>
              <w:pStyle w:val="Text"/>
            </w:pPr>
            <w:r>
              <w:t xml:space="preserve">Telefon:</w:t>
            </w:r>
            <w:r>
              <w:t xml:space="preserve"> </w:t>
            </w:r>
            <w:r>
              <w:t xml:space="preserve">+49 (0) 2645 131 – 3178</w:t>
            </w:r>
          </w:p>
          <w:p w14:paraId="1FB764A5" w14:textId="77777777" w:rsidR="008D4AE7" w:rsidRDefault="008D4AE7" w:rsidP="008D4AE7">
            <w:pPr>
              <w:pStyle w:val="Text"/>
            </w:pPr>
            <w:r>
              <w:t xml:space="preserve">Faks:</w:t>
            </w:r>
            <w:r>
              <w:t xml:space="preserve"> </w:t>
            </w:r>
            <w:r>
              <w:t xml:space="preserve">+49 (0) 2645 131 – 499</w:t>
            </w:r>
          </w:p>
          <w:p w14:paraId="599CD2F3" w14:textId="77777777" w:rsidR="008D4AE7" w:rsidRDefault="00D24067" w:rsidP="008D4AE7">
            <w:pPr>
              <w:pStyle w:val="Text"/>
            </w:pPr>
            <w:r>
              <w:t xml:space="preserve">E-posta: presse@wirtgen.com</w:t>
            </w:r>
          </w:p>
          <w:p w14:paraId="70559947" w14:textId="77777777" w:rsidR="00D166AC" w:rsidRPr="00D166AC" w:rsidRDefault="008D4AE7" w:rsidP="008D4AE7">
            <w:pPr>
              <w:pStyle w:val="Text"/>
            </w:pPr>
            <w:r>
              <w:t xml:space="preserve">www.wirtgen.com</w:t>
            </w:r>
          </w:p>
        </w:tc>
        <w:tc>
          <w:tcPr>
            <w:tcW w:w="4740" w:type="dxa"/>
            <w:tcBorders>
              <w:left w:val="single" w:sz="48" w:space="0" w:color="FFFFFF" w:themeColor="background1"/>
            </w:tcBorders>
          </w:tcPr>
          <w:p w14:paraId="1EE6334E" w14:textId="77777777" w:rsidR="0034191A" w:rsidRPr="0034191A" w:rsidRDefault="0034191A" w:rsidP="0034191A">
            <w:pPr>
              <w:pStyle w:val="Text"/>
            </w:pPr>
          </w:p>
        </w:tc>
      </w:tr>
    </w:tbl>
    <w:p w14:paraId="55080045" w14:textId="77777777" w:rsidR="00D166AC" w:rsidRPr="00D166AC" w:rsidRDefault="00D166AC" w:rsidP="00D166AC">
      <w:pPr>
        <w:pStyle w:val="Text"/>
      </w:pPr>
    </w:p>
    <w:sectPr w:rsidR="00D166AC" w:rsidRPr="00D166AC" w:rsidSect="003A753A">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924EDF" w14:textId="77777777" w:rsidR="00C16D0D" w:rsidRDefault="00C16D0D" w:rsidP="00E55534">
      <w:r>
        <w:separator/>
      </w:r>
    </w:p>
  </w:endnote>
  <w:endnote w:type="continuationSeparator" w:id="0">
    <w:p w14:paraId="0FF19842" w14:textId="77777777" w:rsidR="00C16D0D" w:rsidRDefault="00C16D0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14:paraId="2EB00E38" w14:textId="77777777"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14:paraId="058947A5" w14:textId="77777777"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14:paraId="7E8E2861" w14:textId="2C45C7D1"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0D588B">
                    <w:rPr>
                      <w:noProof/>
                    </w:rPr>
                    <w:t>05</w:t>
                  </w:r>
                  <w:r w:rsidRPr="008C2DB2">
                    <w:fldChar w:fldCharType="end"/>
                  </w:r>
                </w:p>
              </w:sdtContent>
            </w:sdt>
          </w:tc>
        </w:tr>
      </w:sdtContent>
    </w:sdt>
  </w:tbl>
  <w:sdt>
    <w:sdtPr>
      <w:id w:val="-958642266"/>
      <w:lock w:val="sdtContentLocked"/>
    </w:sdtPr>
    <w:sdtEndPr/>
    <w:sdtContent>
      <w:p w14:paraId="331E5349" w14:textId="77777777" w:rsidR="00A171F4" w:rsidRDefault="00A171F4">
        <w:pPr>
          <w:pStyle w:val="Fuzeile"/>
        </w:pPr>
        <w:r>
          <w:rPr>
            <w:noProof/>
            <w:lang w:eastAsia="de-DE"/>
          </w:rPr>
          <mc:AlternateContent>
            <mc:Choice Requires="wps">
              <w:drawing>
                <wp:anchor distT="0" distB="0" distL="114300" distR="114300" simplePos="0" relativeHeight="251670528" behindDoc="0" locked="0" layoutInCell="1" allowOverlap="1" wp14:anchorId="5B9CA8F9" wp14:editId="240B47CD">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C690CF"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14:paraId="386945B7" w14:textId="77777777" w:rsidTr="0012026F">
          <w:trPr>
            <w:cnfStyle w:val="100000000000" w:firstRow="1" w:lastRow="0" w:firstColumn="0" w:lastColumn="0" w:oddVBand="0" w:evenVBand="0" w:oddHBand="0" w:evenHBand="0" w:firstRowFirstColumn="0" w:firstRowLastColumn="0" w:lastRowFirstColumn="0" w:lastRowLastColumn="0"/>
          </w:trPr>
          <w:tc>
            <w:tcPr>
              <w:tcW w:w="9664" w:type="dxa"/>
            </w:tcPr>
            <w:p w14:paraId="45CBD9A4" w14:textId="77777777"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14:paraId="39A44EDA" w14:textId="77777777" w:rsidR="00A171F4" w:rsidRDefault="00A171F4">
        <w:pPr>
          <w:pStyle w:val="Fuzeile"/>
        </w:pPr>
        <w:r>
          <w:rPr>
            <w:noProof/>
            <w:lang w:eastAsia="de-DE"/>
          </w:rPr>
          <mc:AlternateContent>
            <mc:Choice Requires="wps">
              <w:drawing>
                <wp:anchor distT="0" distB="0" distL="114300" distR="114300" simplePos="0" relativeHeight="251662336" behindDoc="0" locked="0" layoutInCell="1" allowOverlap="1" wp14:anchorId="3DACDAB8" wp14:editId="2B4FA487">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CCCB9"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AB9483" w14:textId="77777777" w:rsidR="00C16D0D" w:rsidRDefault="00C16D0D" w:rsidP="00E55534">
      <w:r>
        <w:separator/>
      </w:r>
    </w:p>
  </w:footnote>
  <w:footnote w:type="continuationSeparator" w:id="0">
    <w:p w14:paraId="49439852" w14:textId="77777777" w:rsidR="00C16D0D" w:rsidRDefault="00C16D0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14:paraId="166EC946" w14:textId="77777777"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14:paraId="4247F503" w14:textId="77777777"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14:paraId="332C3708" w14:textId="77777777"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14:paraId="5D8F5C63" w14:textId="77777777" w:rsidR="00A171F4" w:rsidRPr="002E765F" w:rsidRDefault="00A171F4">
        <w:pPr>
          <w:pStyle w:val="Kopfzeile"/>
          <w:rPr>
            <w:sz w:val="14"/>
          </w:rPr>
        </w:pPr>
        <w:r w:rsidRPr="002E765F">
          <w:rPr>
            <w:noProof/>
            <w:sz w:val="14"/>
            <w:lang w:eastAsia="de-DE"/>
          </w:rPr>
          <w:drawing>
            <wp:anchor distT="0" distB="0" distL="114300" distR="114300" simplePos="0" relativeHeight="251666432" behindDoc="0" locked="0" layoutInCell="1" allowOverlap="1" wp14:anchorId="3681994A" wp14:editId="24E28606">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w:drawing>
            <wp:anchor distT="0" distB="0" distL="114300" distR="114300" simplePos="0" relativeHeight="251664384" behindDoc="0" locked="0" layoutInCell="1" allowOverlap="1" wp14:anchorId="213C5B5D" wp14:editId="2389C7B1">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mc:AlternateContent>
            <mc:Choice Requires="wps">
              <w:drawing>
                <wp:anchor distT="0" distB="0" distL="114300" distR="114300" simplePos="0" relativeHeight="251668480" behindDoc="0" locked="0" layoutInCell="1" allowOverlap="1" wp14:anchorId="77BEA105" wp14:editId="67344735">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AD396"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14:paraId="6B8F6216" w14:textId="77777777" w:rsidR="00A171F4" w:rsidRDefault="00A171F4">
        <w:pPr>
          <w:pStyle w:val="Kopfzeile"/>
        </w:pPr>
        <w:r>
          <w:rPr>
            <w:noProof/>
            <w:lang w:eastAsia="de-DE"/>
          </w:rPr>
          <mc:AlternateContent>
            <mc:Choice Requires="wps">
              <w:drawing>
                <wp:anchor distT="0" distB="0" distL="114300" distR="114300" simplePos="0" relativeHeight="251660288" behindDoc="0" locked="0" layoutInCell="1" allowOverlap="1" wp14:anchorId="5FCE5A2A" wp14:editId="0A65DD2B">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74A48"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eastAsia="de-DE"/>
          </w:rPr>
          <w:drawing>
            <wp:anchor distT="0" distB="0" distL="114300" distR="114300" simplePos="0" relativeHeight="251659264" behindDoc="0" locked="0" layoutInCell="1" allowOverlap="1" wp14:anchorId="00E28148" wp14:editId="0C8665A6">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8240" behindDoc="0" locked="0" layoutInCell="1" allowOverlap="1" wp14:anchorId="1AF65784" wp14:editId="7788297F">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1500pt;height:1500pt" o:bullet="t">
        <v:imagedata r:id="rId1" o:title="AZ_04a"/>
      </v:shape>
    </w:pict>
  </w:numPicBullet>
  <w:numPicBullet w:numPicBulletId="1">
    <w:pict>
      <v:shape id="_x0000_i1053" type="#_x0000_t75" style="width:7.5pt;height:7.5pt" o:bullet="t">
        <v:imagedata r:id="rId2" o:title="aufzählung"/>
      </v:shape>
    </w:pict>
  </w:numPicBullet>
  <w:abstractNum w:abstractNumId="0" w15:restartNumberingAfterBreak="0">
    <w:nsid w:val="06657CC9"/>
    <w:multiLevelType w:val="hybridMultilevel"/>
    <w:tmpl w:val="DF8A7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17D61A7A"/>
    <w:multiLevelType w:val="hybridMultilevel"/>
    <w:tmpl w:val="EA2E69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F151726"/>
    <w:multiLevelType w:val="hybridMultilevel"/>
    <w:tmpl w:val="7D4E872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F46ADD"/>
    <w:multiLevelType w:val="multilevel"/>
    <w:tmpl w:val="B1A82EFC"/>
    <w:numStyleLink w:val="zzzThemen"/>
  </w:abstractNum>
  <w:abstractNum w:abstractNumId="7"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3"/>
  </w:num>
  <w:num w:numId="7">
    <w:abstractNumId w:val="3"/>
  </w:num>
  <w:num w:numId="8">
    <w:abstractNumId w:val="3"/>
  </w:num>
  <w:num w:numId="9">
    <w:abstractNumId w:val="3"/>
  </w:num>
  <w:num w:numId="10">
    <w:abstractNumId w:val="3"/>
  </w:num>
  <w:num w:numId="11">
    <w:abstractNumId w:val="8"/>
  </w:num>
  <w:num w:numId="12">
    <w:abstractNumId w:val="8"/>
  </w:num>
  <w:num w:numId="13">
    <w:abstractNumId w:val="7"/>
  </w:num>
  <w:num w:numId="14">
    <w:abstractNumId w:val="7"/>
  </w:num>
  <w:num w:numId="15">
    <w:abstractNumId w:val="7"/>
  </w:num>
  <w:num w:numId="16">
    <w:abstractNumId w:val="7"/>
  </w:num>
  <w:num w:numId="17">
    <w:abstractNumId w:val="7"/>
  </w:num>
  <w:num w:numId="18">
    <w:abstractNumId w:val="2"/>
  </w:num>
  <w:num w:numId="19">
    <w:abstractNumId w:val="6"/>
  </w:num>
  <w:num w:numId="20">
    <w:abstractNumId w:val="10"/>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 w:numId="27">
    <w:abstractNumId w:val="4"/>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dirty" w:grammar="dirty"/>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33E"/>
    <w:rsid w:val="00002BA3"/>
    <w:rsid w:val="00007566"/>
    <w:rsid w:val="0001470C"/>
    <w:rsid w:val="0003195C"/>
    <w:rsid w:val="00037024"/>
    <w:rsid w:val="00042106"/>
    <w:rsid w:val="00042A8C"/>
    <w:rsid w:val="0004637F"/>
    <w:rsid w:val="000475A8"/>
    <w:rsid w:val="0005285B"/>
    <w:rsid w:val="00057735"/>
    <w:rsid w:val="000641D5"/>
    <w:rsid w:val="0006564F"/>
    <w:rsid w:val="00066D09"/>
    <w:rsid w:val="000929C1"/>
    <w:rsid w:val="0009665C"/>
    <w:rsid w:val="000A3678"/>
    <w:rsid w:val="000A5808"/>
    <w:rsid w:val="000B2D30"/>
    <w:rsid w:val="000C75FB"/>
    <w:rsid w:val="000D3D7C"/>
    <w:rsid w:val="000D588B"/>
    <w:rsid w:val="000E1CE4"/>
    <w:rsid w:val="000E2697"/>
    <w:rsid w:val="000F2CA1"/>
    <w:rsid w:val="00101747"/>
    <w:rsid w:val="00103205"/>
    <w:rsid w:val="00103410"/>
    <w:rsid w:val="00110841"/>
    <w:rsid w:val="00110D8E"/>
    <w:rsid w:val="001136BA"/>
    <w:rsid w:val="00117894"/>
    <w:rsid w:val="0012026F"/>
    <w:rsid w:val="00122967"/>
    <w:rsid w:val="00123039"/>
    <w:rsid w:val="00123CBE"/>
    <w:rsid w:val="00127C60"/>
    <w:rsid w:val="001307F9"/>
    <w:rsid w:val="00132055"/>
    <w:rsid w:val="00134785"/>
    <w:rsid w:val="00141861"/>
    <w:rsid w:val="00144CDE"/>
    <w:rsid w:val="00145A6C"/>
    <w:rsid w:val="0014683F"/>
    <w:rsid w:val="001517EA"/>
    <w:rsid w:val="00151C44"/>
    <w:rsid w:val="00161D94"/>
    <w:rsid w:val="0016665D"/>
    <w:rsid w:val="00171F34"/>
    <w:rsid w:val="00177130"/>
    <w:rsid w:val="00186E87"/>
    <w:rsid w:val="00190BE9"/>
    <w:rsid w:val="001A22FC"/>
    <w:rsid w:val="001A6982"/>
    <w:rsid w:val="001B04A3"/>
    <w:rsid w:val="001B16BB"/>
    <w:rsid w:val="001B419A"/>
    <w:rsid w:val="001B55CE"/>
    <w:rsid w:val="001C5BEC"/>
    <w:rsid w:val="001E6691"/>
    <w:rsid w:val="001E6902"/>
    <w:rsid w:val="001F0661"/>
    <w:rsid w:val="001F2B25"/>
    <w:rsid w:val="001F6C25"/>
    <w:rsid w:val="001F73C7"/>
    <w:rsid w:val="002022E5"/>
    <w:rsid w:val="00204BC1"/>
    <w:rsid w:val="002050EB"/>
    <w:rsid w:val="00210381"/>
    <w:rsid w:val="00211EFD"/>
    <w:rsid w:val="00212A24"/>
    <w:rsid w:val="00216C0D"/>
    <w:rsid w:val="00216F1C"/>
    <w:rsid w:val="00217236"/>
    <w:rsid w:val="00226280"/>
    <w:rsid w:val="00227A7C"/>
    <w:rsid w:val="0024188C"/>
    <w:rsid w:val="00241C07"/>
    <w:rsid w:val="00244981"/>
    <w:rsid w:val="002454A6"/>
    <w:rsid w:val="00253A2E"/>
    <w:rsid w:val="00254575"/>
    <w:rsid w:val="00262DF0"/>
    <w:rsid w:val="002844EF"/>
    <w:rsid w:val="00287461"/>
    <w:rsid w:val="00291FE9"/>
    <w:rsid w:val="002925DC"/>
    <w:rsid w:val="0029634D"/>
    <w:rsid w:val="00296F40"/>
    <w:rsid w:val="00297C2E"/>
    <w:rsid w:val="002A5EB3"/>
    <w:rsid w:val="002B4401"/>
    <w:rsid w:val="002C076E"/>
    <w:rsid w:val="002C44F7"/>
    <w:rsid w:val="002C67A0"/>
    <w:rsid w:val="002C6EF9"/>
    <w:rsid w:val="002D1715"/>
    <w:rsid w:val="002D3A6C"/>
    <w:rsid w:val="002D4273"/>
    <w:rsid w:val="002D6A38"/>
    <w:rsid w:val="002D7890"/>
    <w:rsid w:val="002D7D33"/>
    <w:rsid w:val="002E4F98"/>
    <w:rsid w:val="002E4FCD"/>
    <w:rsid w:val="002E54D1"/>
    <w:rsid w:val="002E73C3"/>
    <w:rsid w:val="002E765F"/>
    <w:rsid w:val="002F0F27"/>
    <w:rsid w:val="002F108B"/>
    <w:rsid w:val="002F76F9"/>
    <w:rsid w:val="00322F2A"/>
    <w:rsid w:val="0032791F"/>
    <w:rsid w:val="00333306"/>
    <w:rsid w:val="00340BB8"/>
    <w:rsid w:val="0034191A"/>
    <w:rsid w:val="00343CC7"/>
    <w:rsid w:val="00353DDE"/>
    <w:rsid w:val="00356DA5"/>
    <w:rsid w:val="00376C3A"/>
    <w:rsid w:val="003809F6"/>
    <w:rsid w:val="00384A08"/>
    <w:rsid w:val="003900E7"/>
    <w:rsid w:val="003940B7"/>
    <w:rsid w:val="00394AB6"/>
    <w:rsid w:val="0039609F"/>
    <w:rsid w:val="003A376B"/>
    <w:rsid w:val="003A426D"/>
    <w:rsid w:val="003A51E7"/>
    <w:rsid w:val="003A753A"/>
    <w:rsid w:val="003B56B0"/>
    <w:rsid w:val="003B5C20"/>
    <w:rsid w:val="003B7113"/>
    <w:rsid w:val="003C74BD"/>
    <w:rsid w:val="003D323E"/>
    <w:rsid w:val="003E1891"/>
    <w:rsid w:val="003E1CB6"/>
    <w:rsid w:val="003E36DB"/>
    <w:rsid w:val="003E3CF6"/>
    <w:rsid w:val="003E759F"/>
    <w:rsid w:val="003F7758"/>
    <w:rsid w:val="00400BAB"/>
    <w:rsid w:val="00403373"/>
    <w:rsid w:val="0040580E"/>
    <w:rsid w:val="0040618E"/>
    <w:rsid w:val="00406C81"/>
    <w:rsid w:val="00412545"/>
    <w:rsid w:val="00412664"/>
    <w:rsid w:val="00413B4E"/>
    <w:rsid w:val="00430BB0"/>
    <w:rsid w:val="004336CA"/>
    <w:rsid w:val="00440AE6"/>
    <w:rsid w:val="00446248"/>
    <w:rsid w:val="00450BDC"/>
    <w:rsid w:val="004552BB"/>
    <w:rsid w:val="00461B76"/>
    <w:rsid w:val="00463D7D"/>
    <w:rsid w:val="00466461"/>
    <w:rsid w:val="00467AFB"/>
    <w:rsid w:val="00470CA2"/>
    <w:rsid w:val="00475059"/>
    <w:rsid w:val="00476BEC"/>
    <w:rsid w:val="00476F4D"/>
    <w:rsid w:val="0048562E"/>
    <w:rsid w:val="00487DE6"/>
    <w:rsid w:val="00494E3D"/>
    <w:rsid w:val="0049734D"/>
    <w:rsid w:val="00497F4E"/>
    <w:rsid w:val="004A2BD0"/>
    <w:rsid w:val="004A4C47"/>
    <w:rsid w:val="004B0EEA"/>
    <w:rsid w:val="004B32F6"/>
    <w:rsid w:val="004B58CD"/>
    <w:rsid w:val="004C2FFE"/>
    <w:rsid w:val="004C3344"/>
    <w:rsid w:val="004E59F4"/>
    <w:rsid w:val="004F3481"/>
    <w:rsid w:val="004F45FC"/>
    <w:rsid w:val="005019EC"/>
    <w:rsid w:val="00505675"/>
    <w:rsid w:val="00506409"/>
    <w:rsid w:val="005108CC"/>
    <w:rsid w:val="00512A6A"/>
    <w:rsid w:val="0051307B"/>
    <w:rsid w:val="0051494D"/>
    <w:rsid w:val="005172AE"/>
    <w:rsid w:val="00523ADD"/>
    <w:rsid w:val="00530C96"/>
    <w:rsid w:val="00530E32"/>
    <w:rsid w:val="005329B0"/>
    <w:rsid w:val="00543240"/>
    <w:rsid w:val="0056179B"/>
    <w:rsid w:val="00561B08"/>
    <w:rsid w:val="00567F42"/>
    <w:rsid w:val="005711A3"/>
    <w:rsid w:val="0057249F"/>
    <w:rsid w:val="00573B2B"/>
    <w:rsid w:val="00573EDC"/>
    <w:rsid w:val="00575E75"/>
    <w:rsid w:val="00581941"/>
    <w:rsid w:val="00593080"/>
    <w:rsid w:val="005A4F04"/>
    <w:rsid w:val="005A5CDC"/>
    <w:rsid w:val="005A620F"/>
    <w:rsid w:val="005A7FE7"/>
    <w:rsid w:val="005B317E"/>
    <w:rsid w:val="005B3697"/>
    <w:rsid w:val="005B4377"/>
    <w:rsid w:val="005B43F6"/>
    <w:rsid w:val="005B5793"/>
    <w:rsid w:val="005B6173"/>
    <w:rsid w:val="005C3EFA"/>
    <w:rsid w:val="005D7937"/>
    <w:rsid w:val="005E1BBC"/>
    <w:rsid w:val="005E5F2A"/>
    <w:rsid w:val="005E6B59"/>
    <w:rsid w:val="005E79C1"/>
    <w:rsid w:val="005F3589"/>
    <w:rsid w:val="005F37E4"/>
    <w:rsid w:val="005F4716"/>
    <w:rsid w:val="00601167"/>
    <w:rsid w:val="00602594"/>
    <w:rsid w:val="00610460"/>
    <w:rsid w:val="006105C3"/>
    <w:rsid w:val="00613F9F"/>
    <w:rsid w:val="00617EC9"/>
    <w:rsid w:val="006241EE"/>
    <w:rsid w:val="00624675"/>
    <w:rsid w:val="006330A2"/>
    <w:rsid w:val="00642404"/>
    <w:rsid w:val="00642EB6"/>
    <w:rsid w:val="00642F19"/>
    <w:rsid w:val="00645C71"/>
    <w:rsid w:val="00654AA6"/>
    <w:rsid w:val="0065724B"/>
    <w:rsid w:val="00664803"/>
    <w:rsid w:val="00666159"/>
    <w:rsid w:val="00666FAB"/>
    <w:rsid w:val="00667616"/>
    <w:rsid w:val="00667D92"/>
    <w:rsid w:val="00671AC0"/>
    <w:rsid w:val="00671D76"/>
    <w:rsid w:val="00675496"/>
    <w:rsid w:val="00677965"/>
    <w:rsid w:val="0069450F"/>
    <w:rsid w:val="00694602"/>
    <w:rsid w:val="0069526E"/>
    <w:rsid w:val="006A0CB4"/>
    <w:rsid w:val="006A1686"/>
    <w:rsid w:val="006B73C9"/>
    <w:rsid w:val="006C55F8"/>
    <w:rsid w:val="006D384D"/>
    <w:rsid w:val="006D4DBA"/>
    <w:rsid w:val="006D6247"/>
    <w:rsid w:val="006E0185"/>
    <w:rsid w:val="006E3EA5"/>
    <w:rsid w:val="006E53EA"/>
    <w:rsid w:val="006F0AEE"/>
    <w:rsid w:val="006F415D"/>
    <w:rsid w:val="006F4D5A"/>
    <w:rsid w:val="006F7602"/>
    <w:rsid w:val="007108A7"/>
    <w:rsid w:val="0071362A"/>
    <w:rsid w:val="00722A17"/>
    <w:rsid w:val="00723614"/>
    <w:rsid w:val="00741AFD"/>
    <w:rsid w:val="0074314B"/>
    <w:rsid w:val="00744331"/>
    <w:rsid w:val="00751816"/>
    <w:rsid w:val="00754B82"/>
    <w:rsid w:val="00757B83"/>
    <w:rsid w:val="007658CA"/>
    <w:rsid w:val="00776647"/>
    <w:rsid w:val="00780287"/>
    <w:rsid w:val="00780882"/>
    <w:rsid w:val="00782230"/>
    <w:rsid w:val="00791A69"/>
    <w:rsid w:val="00794830"/>
    <w:rsid w:val="00797CAA"/>
    <w:rsid w:val="007A1832"/>
    <w:rsid w:val="007A24A9"/>
    <w:rsid w:val="007A35A8"/>
    <w:rsid w:val="007A7094"/>
    <w:rsid w:val="007B21B5"/>
    <w:rsid w:val="007B639A"/>
    <w:rsid w:val="007C2658"/>
    <w:rsid w:val="007D53A4"/>
    <w:rsid w:val="007D5FA6"/>
    <w:rsid w:val="007E20D0"/>
    <w:rsid w:val="007F03B6"/>
    <w:rsid w:val="007F05FE"/>
    <w:rsid w:val="007F433E"/>
    <w:rsid w:val="007F76B4"/>
    <w:rsid w:val="00801AA2"/>
    <w:rsid w:val="008159D2"/>
    <w:rsid w:val="00820315"/>
    <w:rsid w:val="00823C91"/>
    <w:rsid w:val="00843B45"/>
    <w:rsid w:val="00847049"/>
    <w:rsid w:val="00863129"/>
    <w:rsid w:val="00877905"/>
    <w:rsid w:val="00882CD2"/>
    <w:rsid w:val="0089123D"/>
    <w:rsid w:val="0089564F"/>
    <w:rsid w:val="00896E5E"/>
    <w:rsid w:val="00897985"/>
    <w:rsid w:val="008B0507"/>
    <w:rsid w:val="008B119F"/>
    <w:rsid w:val="008B4013"/>
    <w:rsid w:val="008B4EEC"/>
    <w:rsid w:val="008C2887"/>
    <w:rsid w:val="008C2DB2"/>
    <w:rsid w:val="008D12A8"/>
    <w:rsid w:val="008D34A4"/>
    <w:rsid w:val="008D416D"/>
    <w:rsid w:val="008D4AE7"/>
    <w:rsid w:val="008D6C91"/>
    <w:rsid w:val="008D770E"/>
    <w:rsid w:val="008E2E7A"/>
    <w:rsid w:val="008E3D1B"/>
    <w:rsid w:val="008E3D2E"/>
    <w:rsid w:val="008E7049"/>
    <w:rsid w:val="008F249E"/>
    <w:rsid w:val="008F40D4"/>
    <w:rsid w:val="008F466D"/>
    <w:rsid w:val="008F6C0C"/>
    <w:rsid w:val="009010C9"/>
    <w:rsid w:val="0090337E"/>
    <w:rsid w:val="0090440C"/>
    <w:rsid w:val="00916EEE"/>
    <w:rsid w:val="00917CA1"/>
    <w:rsid w:val="009202F0"/>
    <w:rsid w:val="009349B1"/>
    <w:rsid w:val="00940023"/>
    <w:rsid w:val="0095117C"/>
    <w:rsid w:val="00952BC9"/>
    <w:rsid w:val="00954335"/>
    <w:rsid w:val="00955412"/>
    <w:rsid w:val="00956FAD"/>
    <w:rsid w:val="00960B39"/>
    <w:rsid w:val="00961705"/>
    <w:rsid w:val="00962263"/>
    <w:rsid w:val="0096295D"/>
    <w:rsid w:val="00967673"/>
    <w:rsid w:val="00972836"/>
    <w:rsid w:val="009740A6"/>
    <w:rsid w:val="00981132"/>
    <w:rsid w:val="00983919"/>
    <w:rsid w:val="00986379"/>
    <w:rsid w:val="00993F20"/>
    <w:rsid w:val="009970E3"/>
    <w:rsid w:val="009A380C"/>
    <w:rsid w:val="009A5D37"/>
    <w:rsid w:val="009A7B44"/>
    <w:rsid w:val="009A7E90"/>
    <w:rsid w:val="009B2C9B"/>
    <w:rsid w:val="009B4A90"/>
    <w:rsid w:val="009B4F20"/>
    <w:rsid w:val="009B541A"/>
    <w:rsid w:val="009C11EE"/>
    <w:rsid w:val="009C2378"/>
    <w:rsid w:val="009C504B"/>
    <w:rsid w:val="009D016F"/>
    <w:rsid w:val="009E251D"/>
    <w:rsid w:val="009E7614"/>
    <w:rsid w:val="009E7AB8"/>
    <w:rsid w:val="009F3C17"/>
    <w:rsid w:val="009F43A7"/>
    <w:rsid w:val="009F5B32"/>
    <w:rsid w:val="009F7363"/>
    <w:rsid w:val="00A004FC"/>
    <w:rsid w:val="00A00549"/>
    <w:rsid w:val="00A0136A"/>
    <w:rsid w:val="00A109E3"/>
    <w:rsid w:val="00A11C40"/>
    <w:rsid w:val="00A1640F"/>
    <w:rsid w:val="00A171F4"/>
    <w:rsid w:val="00A24EFC"/>
    <w:rsid w:val="00A27BF4"/>
    <w:rsid w:val="00A3739C"/>
    <w:rsid w:val="00A45E74"/>
    <w:rsid w:val="00A52126"/>
    <w:rsid w:val="00A52E19"/>
    <w:rsid w:val="00A64AB9"/>
    <w:rsid w:val="00A7310A"/>
    <w:rsid w:val="00A80677"/>
    <w:rsid w:val="00A86E80"/>
    <w:rsid w:val="00A977CE"/>
    <w:rsid w:val="00AA0B7F"/>
    <w:rsid w:val="00AA262D"/>
    <w:rsid w:val="00AA6D4C"/>
    <w:rsid w:val="00AB2CD8"/>
    <w:rsid w:val="00AB4606"/>
    <w:rsid w:val="00AC1E31"/>
    <w:rsid w:val="00AC3900"/>
    <w:rsid w:val="00AD131F"/>
    <w:rsid w:val="00AD4FA3"/>
    <w:rsid w:val="00AF3B3A"/>
    <w:rsid w:val="00AF5F61"/>
    <w:rsid w:val="00AF6569"/>
    <w:rsid w:val="00AF702E"/>
    <w:rsid w:val="00AF79E4"/>
    <w:rsid w:val="00B0198F"/>
    <w:rsid w:val="00B06265"/>
    <w:rsid w:val="00B062C7"/>
    <w:rsid w:val="00B11F0A"/>
    <w:rsid w:val="00B30C0E"/>
    <w:rsid w:val="00B338D5"/>
    <w:rsid w:val="00B37C68"/>
    <w:rsid w:val="00B51F2D"/>
    <w:rsid w:val="00B54C9B"/>
    <w:rsid w:val="00B55942"/>
    <w:rsid w:val="00B5695F"/>
    <w:rsid w:val="00B62F25"/>
    <w:rsid w:val="00B67BAC"/>
    <w:rsid w:val="00B87FFB"/>
    <w:rsid w:val="00B90F78"/>
    <w:rsid w:val="00B9213F"/>
    <w:rsid w:val="00B97140"/>
    <w:rsid w:val="00BA1547"/>
    <w:rsid w:val="00BA1FD2"/>
    <w:rsid w:val="00BA746D"/>
    <w:rsid w:val="00BB3EB8"/>
    <w:rsid w:val="00BB63B0"/>
    <w:rsid w:val="00BB78C9"/>
    <w:rsid w:val="00BC5223"/>
    <w:rsid w:val="00BD1058"/>
    <w:rsid w:val="00BD2BE0"/>
    <w:rsid w:val="00BE5713"/>
    <w:rsid w:val="00BE608D"/>
    <w:rsid w:val="00BF09F8"/>
    <w:rsid w:val="00BF4F0B"/>
    <w:rsid w:val="00BF56B2"/>
    <w:rsid w:val="00C03396"/>
    <w:rsid w:val="00C10FDB"/>
    <w:rsid w:val="00C1451A"/>
    <w:rsid w:val="00C16D0D"/>
    <w:rsid w:val="00C24F74"/>
    <w:rsid w:val="00C430B3"/>
    <w:rsid w:val="00C457C3"/>
    <w:rsid w:val="00C523D9"/>
    <w:rsid w:val="00C529C1"/>
    <w:rsid w:val="00C53178"/>
    <w:rsid w:val="00C57E62"/>
    <w:rsid w:val="00C644CA"/>
    <w:rsid w:val="00C71660"/>
    <w:rsid w:val="00C71E11"/>
    <w:rsid w:val="00C73005"/>
    <w:rsid w:val="00C73AC7"/>
    <w:rsid w:val="00C90528"/>
    <w:rsid w:val="00C907FC"/>
    <w:rsid w:val="00C946F2"/>
    <w:rsid w:val="00CA11B2"/>
    <w:rsid w:val="00CA2009"/>
    <w:rsid w:val="00CA43EB"/>
    <w:rsid w:val="00CB166E"/>
    <w:rsid w:val="00CB511F"/>
    <w:rsid w:val="00CC27ED"/>
    <w:rsid w:val="00CC36FD"/>
    <w:rsid w:val="00CE101F"/>
    <w:rsid w:val="00CF1AFD"/>
    <w:rsid w:val="00CF24C4"/>
    <w:rsid w:val="00CF36C9"/>
    <w:rsid w:val="00CF51AC"/>
    <w:rsid w:val="00CF5318"/>
    <w:rsid w:val="00CF63C0"/>
    <w:rsid w:val="00D1473E"/>
    <w:rsid w:val="00D166AC"/>
    <w:rsid w:val="00D235B9"/>
    <w:rsid w:val="00D23F6A"/>
    <w:rsid w:val="00D24067"/>
    <w:rsid w:val="00D30445"/>
    <w:rsid w:val="00D40316"/>
    <w:rsid w:val="00D43AB1"/>
    <w:rsid w:val="00D43C44"/>
    <w:rsid w:val="00D45E77"/>
    <w:rsid w:val="00D467D8"/>
    <w:rsid w:val="00D47E06"/>
    <w:rsid w:val="00D67FDA"/>
    <w:rsid w:val="00D90BFC"/>
    <w:rsid w:val="00D91AA2"/>
    <w:rsid w:val="00D950C6"/>
    <w:rsid w:val="00D9587F"/>
    <w:rsid w:val="00D969ED"/>
    <w:rsid w:val="00DA13C0"/>
    <w:rsid w:val="00DA2F5D"/>
    <w:rsid w:val="00DB0073"/>
    <w:rsid w:val="00DB450E"/>
    <w:rsid w:val="00DC29C9"/>
    <w:rsid w:val="00DC3B09"/>
    <w:rsid w:val="00DC465F"/>
    <w:rsid w:val="00DC7703"/>
    <w:rsid w:val="00DD3B20"/>
    <w:rsid w:val="00DF12A5"/>
    <w:rsid w:val="00E02115"/>
    <w:rsid w:val="00E022D5"/>
    <w:rsid w:val="00E0287D"/>
    <w:rsid w:val="00E13494"/>
    <w:rsid w:val="00E14608"/>
    <w:rsid w:val="00E14E2B"/>
    <w:rsid w:val="00E21E67"/>
    <w:rsid w:val="00E22B40"/>
    <w:rsid w:val="00E27FA7"/>
    <w:rsid w:val="00E30EBF"/>
    <w:rsid w:val="00E36CA5"/>
    <w:rsid w:val="00E3736A"/>
    <w:rsid w:val="00E400F5"/>
    <w:rsid w:val="00E52D70"/>
    <w:rsid w:val="00E53859"/>
    <w:rsid w:val="00E54458"/>
    <w:rsid w:val="00E54CF3"/>
    <w:rsid w:val="00E55534"/>
    <w:rsid w:val="00E565F8"/>
    <w:rsid w:val="00E61252"/>
    <w:rsid w:val="00E65CDD"/>
    <w:rsid w:val="00E709A7"/>
    <w:rsid w:val="00E71EC8"/>
    <w:rsid w:val="00E85B2C"/>
    <w:rsid w:val="00E862E3"/>
    <w:rsid w:val="00E914D1"/>
    <w:rsid w:val="00EA269B"/>
    <w:rsid w:val="00EA4C50"/>
    <w:rsid w:val="00EB6897"/>
    <w:rsid w:val="00EC1593"/>
    <w:rsid w:val="00EC22E3"/>
    <w:rsid w:val="00EC7C90"/>
    <w:rsid w:val="00ED65C0"/>
    <w:rsid w:val="00EE0C7E"/>
    <w:rsid w:val="00EE13D7"/>
    <w:rsid w:val="00EE46C0"/>
    <w:rsid w:val="00EE4C07"/>
    <w:rsid w:val="00EE6B37"/>
    <w:rsid w:val="00EF1BFD"/>
    <w:rsid w:val="00F01A35"/>
    <w:rsid w:val="00F05ED4"/>
    <w:rsid w:val="00F06B81"/>
    <w:rsid w:val="00F07560"/>
    <w:rsid w:val="00F11E3C"/>
    <w:rsid w:val="00F20920"/>
    <w:rsid w:val="00F27A01"/>
    <w:rsid w:val="00F3484D"/>
    <w:rsid w:val="00F451BB"/>
    <w:rsid w:val="00F47F95"/>
    <w:rsid w:val="00F56318"/>
    <w:rsid w:val="00F56382"/>
    <w:rsid w:val="00F60B23"/>
    <w:rsid w:val="00F65DBD"/>
    <w:rsid w:val="00F70DFE"/>
    <w:rsid w:val="00F74A3E"/>
    <w:rsid w:val="00F756DD"/>
    <w:rsid w:val="00F82525"/>
    <w:rsid w:val="00F97CD0"/>
    <w:rsid w:val="00F97FEA"/>
    <w:rsid w:val="00FA61AC"/>
    <w:rsid w:val="00FB11E3"/>
    <w:rsid w:val="00FC35DF"/>
    <w:rsid w:val="00FE1841"/>
    <w:rsid w:val="00FE5246"/>
    <w:rsid w:val="00FE6B7E"/>
    <w:rsid w:val="00FF2266"/>
    <w:rsid w:val="00FF2614"/>
    <w:rsid w:val="00FF4EB7"/>
    <w:rsid w:val="00FF52AE"/>
    <w:rsid w:val="00FF561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849AC0"/>
  <w15:docId w15:val="{90E87379-80A6-4F0C-A8F9-3F255FD3F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6"/>
        <w:szCs w:val="16"/>
        <w:lang w:val="tr-T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751816"/>
    <w:rPr>
      <w:sz w:val="16"/>
      <w:szCs w:val="16"/>
    </w:rPr>
  </w:style>
  <w:style w:type="paragraph" w:styleId="Kommentartext">
    <w:name w:val="annotation text"/>
    <w:basedOn w:val="Standard"/>
    <w:link w:val="KommentartextZchn"/>
    <w:uiPriority w:val="99"/>
    <w:semiHidden/>
    <w:unhideWhenUsed/>
    <w:rsid w:val="00751816"/>
    <w:rPr>
      <w:sz w:val="20"/>
      <w:szCs w:val="20"/>
    </w:rPr>
  </w:style>
  <w:style w:type="character" w:customStyle="1" w:styleId="KommentartextZchn">
    <w:name w:val="Kommentartext Zchn"/>
    <w:basedOn w:val="Absatz-Standardschriftart"/>
    <w:link w:val="Kommentartext"/>
    <w:uiPriority w:val="99"/>
    <w:semiHidden/>
    <w:rsid w:val="00751816"/>
    <w:rPr>
      <w:sz w:val="20"/>
      <w:szCs w:val="20"/>
    </w:rPr>
  </w:style>
  <w:style w:type="paragraph" w:styleId="Kommentarthema">
    <w:name w:val="annotation subject"/>
    <w:basedOn w:val="Kommentartext"/>
    <w:next w:val="Kommentartext"/>
    <w:link w:val="KommentarthemaZchn"/>
    <w:uiPriority w:val="99"/>
    <w:semiHidden/>
    <w:unhideWhenUsed/>
    <w:rsid w:val="00751816"/>
    <w:rPr>
      <w:b/>
      <w:bCs/>
    </w:rPr>
  </w:style>
  <w:style w:type="character" w:customStyle="1" w:styleId="KommentarthemaZchn">
    <w:name w:val="Kommentarthema Zchn"/>
    <w:basedOn w:val="KommentartextZchn"/>
    <w:link w:val="Kommentarthema"/>
    <w:uiPriority w:val="99"/>
    <w:semiHidden/>
    <w:rsid w:val="0075181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18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tif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innemannm\AppData\Roaming\Microsoft\Templates\PR_WIRTGEN%20GmbH_Vorlage.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D36D7E-75D7-40FA-8C6F-57F1BF3B34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5</Pages>
  <Words>1079</Words>
  <Characters>6800</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7864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Alves Alice</cp:lastModifiedBy>
  <cp:revision>39</cp:revision>
  <cp:lastPrinted>2019-02-22T14:44:00Z</cp:lastPrinted>
  <dcterms:created xsi:type="dcterms:W3CDTF">2019-11-04T13:28:00Z</dcterms:created>
  <dcterms:modified xsi:type="dcterms:W3CDTF">2019-11-08T10:37:00Z</dcterms:modified>
</cp:coreProperties>
</file>